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3044D" w14:textId="7209A03C" w:rsidR="009F0820" w:rsidRPr="006D5799" w:rsidRDefault="00464C54" w:rsidP="006D5799">
      <w:pPr>
        <w:spacing w:before="120" w:after="120" w:line="276" w:lineRule="auto"/>
        <w:ind w:left="39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  <w:lang w:val="ru-RU"/>
        </w:rPr>
        <w:t>Наименование суда</w:t>
      </w:r>
      <w:r>
        <w:rPr>
          <w:rFonts w:ascii="Times New Roman" w:hAnsi="Times New Roman"/>
          <w:b/>
          <w:sz w:val="24"/>
          <w:szCs w:val="24"/>
        </w:rPr>
        <w:t>]</w:t>
      </w:r>
      <w:r w:rsidR="00024AAA">
        <w:rPr>
          <w:rFonts w:ascii="Times New Roman" w:hAnsi="Times New Roman"/>
          <w:b/>
          <w:sz w:val="24"/>
          <w:szCs w:val="24"/>
        </w:rPr>
        <w:br/>
      </w:r>
      <w:r w:rsidR="00024AAA" w:rsidRPr="006D5799">
        <w:rPr>
          <w:rFonts w:ascii="Times New Roman" w:hAnsi="Times New Roman"/>
          <w:bCs/>
          <w:sz w:val="24"/>
          <w:szCs w:val="24"/>
        </w:rPr>
        <w:t>[</w:t>
      </w:r>
      <w:r w:rsidR="00024AAA" w:rsidRPr="006D5799">
        <w:rPr>
          <w:rFonts w:ascii="Times New Roman" w:hAnsi="Times New Roman"/>
          <w:bCs/>
          <w:sz w:val="24"/>
          <w:szCs w:val="24"/>
          <w:lang w:val="ru-RU"/>
        </w:rPr>
        <w:t>адрес суда</w:t>
      </w:r>
      <w:r w:rsidR="00024AAA" w:rsidRPr="006D5799">
        <w:rPr>
          <w:rFonts w:ascii="Times New Roman" w:hAnsi="Times New Roman"/>
          <w:bCs/>
          <w:sz w:val="24"/>
          <w:szCs w:val="24"/>
        </w:rPr>
        <w:t>]</w:t>
      </w:r>
    </w:p>
    <w:p w14:paraId="2BC3B697" w14:textId="747F7708" w:rsidR="00024AAA" w:rsidRDefault="00024AAA" w:rsidP="006D5799">
      <w:pPr>
        <w:spacing w:before="120" w:after="120" w:line="276" w:lineRule="auto"/>
        <w:ind w:left="396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Уголовное дело № ____________</w:t>
      </w:r>
    </w:p>
    <w:p w14:paraId="581288C1" w14:textId="2D2EE405" w:rsidR="00024AAA" w:rsidRPr="008C62BD" w:rsidRDefault="00464C54" w:rsidP="006D5799">
      <w:pPr>
        <w:spacing w:before="120" w:after="120" w:line="276" w:lineRule="auto"/>
        <w:ind w:left="3960"/>
        <w:rPr>
          <w:rFonts w:ascii="Times New Roman" w:hAnsi="Times New Roman"/>
          <w:sz w:val="24"/>
          <w:szCs w:val="24"/>
          <w:lang w:val="ru-RU"/>
        </w:rPr>
      </w:pPr>
      <w:r w:rsidRPr="006D5799">
        <w:rPr>
          <w:rFonts w:ascii="Times New Roman" w:hAnsi="Times New Roman"/>
          <w:b/>
          <w:bCs/>
          <w:sz w:val="24"/>
          <w:szCs w:val="24"/>
          <w:lang w:val="ru-RU"/>
        </w:rPr>
        <w:t xml:space="preserve">От </w:t>
      </w:r>
      <w:r w:rsidR="009F0820" w:rsidRPr="006D5799">
        <w:rPr>
          <w:rFonts w:ascii="Times New Roman" w:hAnsi="Times New Roman"/>
          <w:b/>
          <w:bCs/>
          <w:sz w:val="24"/>
          <w:szCs w:val="24"/>
          <w:lang w:val="ru-RU"/>
        </w:rPr>
        <w:t>адвоката</w:t>
      </w:r>
      <w:r w:rsidRPr="006D579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6D5799">
        <w:rPr>
          <w:rFonts w:ascii="Times New Roman" w:hAnsi="Times New Roman"/>
          <w:b/>
          <w:bCs/>
          <w:sz w:val="24"/>
          <w:szCs w:val="24"/>
        </w:rPr>
        <w:t>[</w:t>
      </w:r>
      <w:r w:rsidRPr="006D5799">
        <w:rPr>
          <w:rFonts w:ascii="Times New Roman" w:hAnsi="Times New Roman"/>
          <w:b/>
          <w:bCs/>
          <w:sz w:val="24"/>
          <w:szCs w:val="24"/>
          <w:lang w:val="ru-RU"/>
        </w:rPr>
        <w:t>ФИО</w:t>
      </w:r>
      <w:r w:rsidRPr="006D5799">
        <w:rPr>
          <w:rFonts w:ascii="Times New Roman" w:hAnsi="Times New Roman"/>
          <w:b/>
          <w:bCs/>
          <w:sz w:val="24"/>
          <w:szCs w:val="24"/>
        </w:rPr>
        <w:t>]</w:t>
      </w:r>
      <w:r w:rsidR="00024AAA">
        <w:rPr>
          <w:rFonts w:ascii="Times New Roman" w:hAnsi="Times New Roman"/>
          <w:sz w:val="24"/>
          <w:szCs w:val="24"/>
          <w:lang w:val="ru-RU"/>
        </w:rPr>
        <w:br/>
      </w:r>
      <w:r w:rsidR="009F0820" w:rsidRPr="008C62BD">
        <w:rPr>
          <w:rFonts w:ascii="Times New Roman" w:hAnsi="Times New Roman"/>
          <w:sz w:val="24"/>
          <w:szCs w:val="24"/>
          <w:lang w:val="ru-RU"/>
        </w:rPr>
        <w:t>в защиту</w:t>
      </w:r>
      <w:r w:rsidR="00024AAA">
        <w:rPr>
          <w:rFonts w:ascii="Times New Roman" w:hAnsi="Times New Roman"/>
          <w:sz w:val="24"/>
          <w:szCs w:val="24"/>
        </w:rPr>
        <w:t xml:space="preserve"> </w:t>
      </w:r>
      <w:r w:rsidR="00024AAA">
        <w:rPr>
          <w:rFonts w:ascii="Times New Roman" w:hAnsi="Times New Roman"/>
          <w:sz w:val="24"/>
          <w:szCs w:val="24"/>
          <w:lang w:val="ru-RU"/>
        </w:rPr>
        <w:t>подозреваемого</w:t>
      </w:r>
      <w:r w:rsidR="00024AAA">
        <w:rPr>
          <w:rFonts w:ascii="Times New Roman" w:hAnsi="Times New Roman"/>
          <w:sz w:val="24"/>
          <w:szCs w:val="24"/>
        </w:rPr>
        <w:t>/</w:t>
      </w:r>
      <w:r w:rsidR="00024AAA" w:rsidRPr="008C62BD">
        <w:rPr>
          <w:rFonts w:ascii="Times New Roman" w:hAnsi="Times New Roman"/>
          <w:sz w:val="24"/>
          <w:szCs w:val="24"/>
          <w:lang w:val="ru-RU"/>
        </w:rPr>
        <w:t>обвиняемого</w:t>
      </w:r>
      <w:r w:rsidR="00024AAA">
        <w:rPr>
          <w:rFonts w:ascii="Times New Roman" w:hAnsi="Times New Roman"/>
          <w:sz w:val="24"/>
          <w:szCs w:val="24"/>
          <w:lang w:val="ru-RU"/>
        </w:rPr>
        <w:br/>
      </w:r>
      <w:r w:rsidRPr="006D5799">
        <w:rPr>
          <w:rFonts w:ascii="Times New Roman" w:hAnsi="Times New Roman"/>
          <w:b/>
          <w:bCs/>
          <w:sz w:val="24"/>
          <w:szCs w:val="24"/>
        </w:rPr>
        <w:t>[</w:t>
      </w:r>
      <w:r w:rsidRPr="006D5799">
        <w:rPr>
          <w:rFonts w:ascii="Times New Roman" w:hAnsi="Times New Roman"/>
          <w:b/>
          <w:bCs/>
          <w:sz w:val="24"/>
          <w:szCs w:val="24"/>
          <w:lang w:val="ru-RU"/>
        </w:rPr>
        <w:t>ФИО</w:t>
      </w:r>
      <w:r w:rsidRPr="006D5799">
        <w:rPr>
          <w:rFonts w:ascii="Times New Roman" w:hAnsi="Times New Roman"/>
          <w:b/>
          <w:bCs/>
          <w:sz w:val="24"/>
          <w:szCs w:val="24"/>
        </w:rPr>
        <w:t>]</w:t>
      </w:r>
    </w:p>
    <w:p w14:paraId="4F415419" w14:textId="5B68227F" w:rsidR="009F0820" w:rsidRPr="008C62BD" w:rsidRDefault="00024AAA" w:rsidP="006D5799">
      <w:pPr>
        <w:spacing w:before="120" w:after="120" w:line="276" w:lineRule="auto"/>
        <w:ind w:left="39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="009F0820" w:rsidRPr="008C62BD">
        <w:rPr>
          <w:rFonts w:ascii="Times New Roman" w:hAnsi="Times New Roman"/>
          <w:sz w:val="24"/>
          <w:szCs w:val="24"/>
          <w:lang w:val="ru-RU"/>
        </w:rPr>
        <w:t>дрес для извещений:</w:t>
      </w:r>
      <w:r>
        <w:rPr>
          <w:rFonts w:ascii="Times New Roman" w:hAnsi="Times New Roman"/>
          <w:sz w:val="24"/>
          <w:szCs w:val="24"/>
          <w:lang w:val="ru-RU"/>
        </w:rPr>
        <w:t>_______________________</w:t>
      </w:r>
      <w:r>
        <w:rPr>
          <w:rFonts w:ascii="Times New Roman" w:hAnsi="Times New Roman"/>
          <w:sz w:val="24"/>
          <w:szCs w:val="24"/>
          <w:lang w:val="ru-RU"/>
        </w:rPr>
        <w:br/>
        <w:t>__________________________________________</w:t>
      </w:r>
    </w:p>
    <w:p w14:paraId="18441D26" w14:textId="229139E9" w:rsidR="009F0820" w:rsidRPr="008C62BD" w:rsidRDefault="00024AAA" w:rsidP="006D5799">
      <w:pPr>
        <w:spacing w:before="120" w:after="120" w:line="276" w:lineRule="auto"/>
        <w:ind w:left="396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__ _________ 2020 года</w:t>
      </w:r>
    </w:p>
    <w:p w14:paraId="4F328531" w14:textId="2F3AA684" w:rsidR="009F0820" w:rsidRPr="006D5799" w:rsidRDefault="00417E7D" w:rsidP="006D5799">
      <w:pPr>
        <w:pStyle w:val="a3"/>
        <w:spacing w:before="120" w:after="120" w:line="276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Дополнение к апелляционной жалобе </w:t>
      </w:r>
      <w:r w:rsidR="00464C54" w:rsidRPr="006D5799">
        <w:rPr>
          <w:rFonts w:ascii="Times New Roman" w:hAnsi="Times New Roman"/>
          <w:b/>
          <w:smallCaps/>
          <w:sz w:val="24"/>
          <w:szCs w:val="24"/>
        </w:rPr>
        <w:br/>
      </w:r>
      <w:r>
        <w:rPr>
          <w:rFonts w:ascii="Times New Roman" w:hAnsi="Times New Roman"/>
          <w:b/>
          <w:smallCaps/>
          <w:sz w:val="24"/>
          <w:szCs w:val="24"/>
        </w:rPr>
        <w:t xml:space="preserve">на Постановление </w:t>
      </w:r>
      <w:r>
        <w:rPr>
          <w:rFonts w:ascii="Times New Roman" w:hAnsi="Times New Roman"/>
          <w:b/>
          <w:smallCaps/>
          <w:sz w:val="24"/>
          <w:szCs w:val="24"/>
          <w:lang w:val="en-US"/>
        </w:rPr>
        <w:t>[</w:t>
      </w:r>
      <w:r>
        <w:rPr>
          <w:rFonts w:ascii="Times New Roman" w:hAnsi="Times New Roman"/>
          <w:b/>
          <w:smallCaps/>
          <w:sz w:val="24"/>
          <w:szCs w:val="24"/>
        </w:rPr>
        <w:t>наименование суда</w:t>
      </w:r>
      <w:r>
        <w:rPr>
          <w:rFonts w:ascii="Times New Roman" w:hAnsi="Times New Roman"/>
          <w:b/>
          <w:smallCaps/>
          <w:sz w:val="24"/>
          <w:szCs w:val="24"/>
          <w:lang w:val="en-US"/>
        </w:rPr>
        <w:t>]</w:t>
      </w:r>
      <w:r>
        <w:rPr>
          <w:rFonts w:ascii="Times New Roman" w:hAnsi="Times New Roman"/>
          <w:b/>
          <w:smallCaps/>
          <w:sz w:val="24"/>
          <w:szCs w:val="24"/>
        </w:rPr>
        <w:t xml:space="preserve"> от __</w:t>
      </w:r>
      <w:r w:rsidR="00BA37BF">
        <w:rPr>
          <w:rFonts w:ascii="Times New Roman" w:hAnsi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/>
          <w:b/>
          <w:smallCaps/>
          <w:sz w:val="24"/>
          <w:szCs w:val="24"/>
        </w:rPr>
        <w:t>_____</w:t>
      </w:r>
      <w:r w:rsidR="00BA37BF">
        <w:rPr>
          <w:rFonts w:ascii="Times New Roman" w:hAnsi="Times New Roman"/>
          <w:b/>
          <w:smallCaps/>
          <w:sz w:val="24"/>
          <w:szCs w:val="24"/>
        </w:rPr>
        <w:t>___</w:t>
      </w:r>
      <w:r>
        <w:rPr>
          <w:rFonts w:ascii="Times New Roman" w:hAnsi="Times New Roman"/>
          <w:b/>
          <w:smallCaps/>
          <w:sz w:val="24"/>
          <w:szCs w:val="24"/>
        </w:rPr>
        <w:t xml:space="preserve"> 2020</w:t>
      </w:r>
      <w:r w:rsidR="00BA37BF">
        <w:rPr>
          <w:rFonts w:ascii="Times New Roman" w:hAnsi="Times New Roman"/>
          <w:b/>
          <w:smallCaps/>
          <w:sz w:val="24"/>
          <w:szCs w:val="24"/>
        </w:rPr>
        <w:t> </w:t>
      </w:r>
      <w:r>
        <w:rPr>
          <w:rFonts w:ascii="Times New Roman" w:hAnsi="Times New Roman"/>
          <w:b/>
          <w:smallCaps/>
          <w:sz w:val="24"/>
          <w:szCs w:val="24"/>
        </w:rPr>
        <w:t>года</w:t>
      </w:r>
    </w:p>
    <w:p w14:paraId="24F05286" w14:textId="1D7BE95C" w:rsidR="009F0820" w:rsidRDefault="009F0820" w:rsidP="006D5799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Hlk12363475"/>
      <w:r w:rsidRPr="00823B66">
        <w:rPr>
          <w:rFonts w:ascii="Times New Roman" w:hAnsi="Times New Roman"/>
          <w:sz w:val="24"/>
          <w:szCs w:val="24"/>
          <w:lang w:val="ru-RU"/>
        </w:rPr>
        <w:t xml:space="preserve">Постановлением от </w:t>
      </w:r>
      <w:r w:rsidR="00464C54">
        <w:rPr>
          <w:rFonts w:ascii="Times New Roman" w:hAnsi="Times New Roman"/>
          <w:sz w:val="24"/>
          <w:szCs w:val="24"/>
          <w:lang w:val="ru-RU"/>
        </w:rPr>
        <w:t xml:space="preserve">__ ___ </w:t>
      </w:r>
      <w:r w:rsidR="00401289">
        <w:rPr>
          <w:rFonts w:ascii="Times New Roman" w:hAnsi="Times New Roman"/>
          <w:sz w:val="24"/>
          <w:szCs w:val="24"/>
          <w:lang w:val="ru-RU"/>
        </w:rPr>
        <w:t>2020 года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4C54">
        <w:rPr>
          <w:rFonts w:ascii="Times New Roman" w:hAnsi="Times New Roman"/>
          <w:sz w:val="24"/>
          <w:szCs w:val="24"/>
        </w:rPr>
        <w:t>[</w:t>
      </w:r>
      <w:r w:rsidR="00464C54">
        <w:rPr>
          <w:rFonts w:ascii="Times New Roman" w:hAnsi="Times New Roman"/>
          <w:sz w:val="24"/>
          <w:szCs w:val="24"/>
          <w:lang w:val="ru-RU"/>
        </w:rPr>
        <w:t>наименование суда</w:t>
      </w:r>
      <w:r w:rsidR="00464C54">
        <w:rPr>
          <w:rFonts w:ascii="Times New Roman" w:hAnsi="Times New Roman"/>
          <w:sz w:val="24"/>
          <w:szCs w:val="24"/>
        </w:rPr>
        <w:t>]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 удовлетворено ходатайство следователя </w:t>
      </w:r>
      <w:r w:rsidR="005D481A">
        <w:rPr>
          <w:rFonts w:ascii="Times New Roman" w:hAnsi="Times New Roman"/>
          <w:sz w:val="24"/>
          <w:szCs w:val="24"/>
        </w:rPr>
        <w:t>[</w:t>
      </w:r>
      <w:r w:rsidR="005D481A">
        <w:rPr>
          <w:rFonts w:ascii="Times New Roman" w:hAnsi="Times New Roman"/>
          <w:sz w:val="24"/>
          <w:szCs w:val="24"/>
          <w:lang w:val="ru-RU"/>
        </w:rPr>
        <w:t>наименование органа</w:t>
      </w:r>
      <w:r w:rsidR="005D481A">
        <w:rPr>
          <w:rFonts w:ascii="Times New Roman" w:hAnsi="Times New Roman"/>
          <w:sz w:val="24"/>
          <w:szCs w:val="24"/>
        </w:rPr>
        <w:t>]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 по уголовному делу №</w:t>
      </w:r>
      <w:r w:rsidR="00024AAA">
        <w:rPr>
          <w:rFonts w:ascii="Times New Roman" w:hAnsi="Times New Roman"/>
          <w:sz w:val="24"/>
          <w:szCs w:val="24"/>
          <w:lang w:val="ru-RU"/>
        </w:rPr>
        <w:t xml:space="preserve"> _____________ </w:t>
      </w:r>
      <w:r w:rsidRPr="00823B66">
        <w:rPr>
          <w:rFonts w:ascii="Times New Roman" w:hAnsi="Times New Roman"/>
          <w:sz w:val="24"/>
          <w:szCs w:val="24"/>
          <w:lang w:val="ru-RU"/>
        </w:rPr>
        <w:t>о</w:t>
      </w:r>
      <w:r w:rsidR="00024AAA">
        <w:rPr>
          <w:rFonts w:ascii="Times New Roman" w:hAnsi="Times New Roman"/>
          <w:sz w:val="24"/>
          <w:szCs w:val="24"/>
          <w:lang w:val="ru-RU"/>
        </w:rPr>
        <w:t xml:space="preserve">б избрании </w:t>
      </w:r>
      <w:r w:rsidR="00BA37BF">
        <w:rPr>
          <w:rFonts w:ascii="Times New Roman" w:hAnsi="Times New Roman"/>
          <w:sz w:val="24"/>
          <w:szCs w:val="24"/>
          <w:lang w:val="ru-RU"/>
        </w:rPr>
        <w:t xml:space="preserve">в отношении </w:t>
      </w:r>
      <w:r w:rsidR="00024AAA">
        <w:rPr>
          <w:rFonts w:ascii="Times New Roman" w:hAnsi="Times New Roman"/>
          <w:sz w:val="24"/>
          <w:szCs w:val="24"/>
        </w:rPr>
        <w:t>[</w:t>
      </w:r>
      <w:r w:rsidR="00417E7D">
        <w:rPr>
          <w:rFonts w:ascii="Times New Roman" w:hAnsi="Times New Roman"/>
          <w:sz w:val="24"/>
          <w:szCs w:val="24"/>
          <w:lang w:val="ru-RU"/>
        </w:rPr>
        <w:t>ФИО подозреваемого</w:t>
      </w:r>
      <w:r w:rsidR="00417E7D">
        <w:rPr>
          <w:rFonts w:ascii="Times New Roman" w:hAnsi="Times New Roman"/>
          <w:sz w:val="24"/>
          <w:szCs w:val="24"/>
        </w:rPr>
        <w:t>/</w:t>
      </w:r>
      <w:r w:rsidR="00417E7D">
        <w:rPr>
          <w:rFonts w:ascii="Times New Roman" w:hAnsi="Times New Roman"/>
          <w:sz w:val="24"/>
          <w:szCs w:val="24"/>
          <w:lang w:val="ru-RU"/>
        </w:rPr>
        <w:t>обвиняемого</w:t>
      </w:r>
      <w:r w:rsidR="00024AAA">
        <w:rPr>
          <w:rFonts w:ascii="Times New Roman" w:hAnsi="Times New Roman"/>
          <w:sz w:val="24"/>
          <w:szCs w:val="24"/>
        </w:rPr>
        <w:t>]</w:t>
      </w:r>
      <w:r w:rsidR="00417E7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17E7D">
        <w:rPr>
          <w:rFonts w:ascii="Times New Roman" w:hAnsi="Times New Roman"/>
          <w:sz w:val="24"/>
          <w:szCs w:val="24"/>
        </w:rPr>
        <w:t>[</w:t>
      </w:r>
      <w:r w:rsidR="00417E7D">
        <w:rPr>
          <w:rFonts w:ascii="Times New Roman" w:hAnsi="Times New Roman"/>
          <w:sz w:val="24"/>
          <w:szCs w:val="24"/>
          <w:lang w:val="ru-RU"/>
        </w:rPr>
        <w:t>____ г.р.,</w:t>
      </w:r>
      <w:r w:rsidR="00417E7D">
        <w:rPr>
          <w:rFonts w:ascii="Times New Roman" w:hAnsi="Times New Roman"/>
          <w:sz w:val="24"/>
          <w:szCs w:val="24"/>
        </w:rPr>
        <w:t>]</w:t>
      </w:r>
      <w:r w:rsidR="00417E7D">
        <w:rPr>
          <w:rFonts w:ascii="Times New Roman" w:hAnsi="Times New Roman"/>
          <w:sz w:val="24"/>
          <w:szCs w:val="24"/>
          <w:lang w:val="ru-RU"/>
        </w:rPr>
        <w:t>, меры пресечения в виде заключения</w:t>
      </w:r>
      <w:r w:rsidRPr="00823B66">
        <w:rPr>
          <w:rFonts w:ascii="Times New Roman" w:hAnsi="Times New Roman"/>
          <w:sz w:val="24"/>
          <w:szCs w:val="24"/>
          <w:lang w:val="ru-RU"/>
        </w:rPr>
        <w:t xml:space="preserve"> под страж</w:t>
      </w:r>
      <w:r w:rsidR="00417E7D">
        <w:rPr>
          <w:rFonts w:ascii="Times New Roman" w:hAnsi="Times New Roman"/>
          <w:sz w:val="24"/>
          <w:szCs w:val="24"/>
          <w:lang w:val="ru-RU"/>
        </w:rPr>
        <w:t>у.</w:t>
      </w:r>
    </w:p>
    <w:p w14:paraId="329A91EF" w14:textId="586BAD63" w:rsidR="009F0820" w:rsidRDefault="009F0820" w:rsidP="00417E7D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дополнение к ранее поданной апелляционной жалобе защита обращает внимание </w:t>
      </w:r>
      <w:r w:rsidR="00A73DF8">
        <w:rPr>
          <w:rFonts w:ascii="Times New Roman" w:hAnsi="Times New Roman"/>
          <w:sz w:val="24"/>
          <w:szCs w:val="24"/>
        </w:rPr>
        <w:t>[</w:t>
      </w:r>
      <w:r w:rsidR="00A73DF8">
        <w:rPr>
          <w:rFonts w:ascii="Times New Roman" w:hAnsi="Times New Roman"/>
          <w:sz w:val="24"/>
          <w:szCs w:val="24"/>
          <w:lang w:val="ru-RU"/>
        </w:rPr>
        <w:t>наименование суда</w:t>
      </w:r>
      <w:r w:rsidR="00A73DF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A73DF8">
        <w:rPr>
          <w:rFonts w:ascii="Times New Roman" w:hAnsi="Times New Roman"/>
          <w:sz w:val="24"/>
          <w:szCs w:val="24"/>
          <w:lang w:val="ru-RU"/>
        </w:rPr>
        <w:t>то, что суд первой инстанции не учёл сложившуюся с 16</w:t>
      </w:r>
      <w:r w:rsidR="00BA37BF">
        <w:rPr>
          <w:rFonts w:ascii="Times New Roman" w:hAnsi="Times New Roman"/>
          <w:sz w:val="24"/>
          <w:szCs w:val="24"/>
          <w:lang w:val="ru-RU"/>
        </w:rPr>
        <w:t> </w:t>
      </w:r>
      <w:r w:rsidR="00A73DF8">
        <w:rPr>
          <w:rFonts w:ascii="Times New Roman" w:hAnsi="Times New Roman"/>
          <w:sz w:val="24"/>
          <w:szCs w:val="24"/>
          <w:lang w:val="ru-RU"/>
        </w:rPr>
        <w:t xml:space="preserve">марта 2020 года эпидемиологическую ситуацию в связи с </w:t>
      </w:r>
      <w:r w:rsidR="00A73DF8" w:rsidRPr="00A73DF8">
        <w:rPr>
          <w:rFonts w:ascii="Times New Roman" w:hAnsi="Times New Roman"/>
          <w:sz w:val="24"/>
          <w:szCs w:val="24"/>
          <w:lang w:val="ru-RU"/>
        </w:rPr>
        <w:t>распространени</w:t>
      </w:r>
      <w:r w:rsidR="00A73DF8">
        <w:rPr>
          <w:rFonts w:ascii="Times New Roman" w:hAnsi="Times New Roman"/>
          <w:sz w:val="24"/>
          <w:szCs w:val="24"/>
          <w:lang w:val="ru-RU"/>
        </w:rPr>
        <w:t>ем</w:t>
      </w:r>
      <w:r w:rsidR="00A73DF8" w:rsidRPr="00A73D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73DF8" w:rsidRPr="00A73DF8">
        <w:rPr>
          <w:rFonts w:ascii="Times New Roman" w:hAnsi="Times New Roman"/>
          <w:sz w:val="24"/>
          <w:szCs w:val="24"/>
          <w:lang w:val="ru-RU"/>
        </w:rPr>
        <w:t>коронавирусной</w:t>
      </w:r>
      <w:proofErr w:type="spellEnd"/>
      <w:r w:rsidR="00A73DF8" w:rsidRPr="00A73DF8">
        <w:rPr>
          <w:rFonts w:ascii="Times New Roman" w:hAnsi="Times New Roman"/>
          <w:sz w:val="24"/>
          <w:szCs w:val="24"/>
          <w:lang w:val="ru-RU"/>
        </w:rPr>
        <w:t xml:space="preserve"> инфекции (COVID-19)</w:t>
      </w:r>
      <w:r w:rsidR="00A73DF8">
        <w:rPr>
          <w:rFonts w:ascii="Times New Roman" w:hAnsi="Times New Roman"/>
          <w:sz w:val="24"/>
          <w:szCs w:val="24"/>
          <w:lang w:val="ru-RU"/>
        </w:rPr>
        <w:t xml:space="preserve"> и отнесения </w:t>
      </w:r>
      <w:r w:rsidR="00A73DF8">
        <w:rPr>
          <w:rFonts w:ascii="Times New Roman" w:hAnsi="Times New Roman"/>
          <w:sz w:val="24"/>
          <w:szCs w:val="24"/>
        </w:rPr>
        <w:t>[</w:t>
      </w:r>
      <w:r w:rsidR="00A73DF8">
        <w:rPr>
          <w:rFonts w:ascii="Times New Roman" w:hAnsi="Times New Roman"/>
          <w:sz w:val="24"/>
          <w:szCs w:val="24"/>
          <w:lang w:val="ru-RU"/>
        </w:rPr>
        <w:t>ФИО</w:t>
      </w:r>
      <w:r w:rsidR="00A73DF8">
        <w:rPr>
          <w:rFonts w:ascii="Times New Roman" w:hAnsi="Times New Roman"/>
          <w:sz w:val="24"/>
          <w:szCs w:val="24"/>
        </w:rPr>
        <w:t>]</w:t>
      </w:r>
      <w:r w:rsidR="00A73DF8">
        <w:rPr>
          <w:rFonts w:ascii="Times New Roman" w:hAnsi="Times New Roman"/>
          <w:sz w:val="24"/>
          <w:szCs w:val="24"/>
          <w:lang w:val="ru-RU"/>
        </w:rPr>
        <w:t xml:space="preserve"> к категории лиц, наиболее подверженных риску заболевания данной инфекцией</w:t>
      </w:r>
      <w:r w:rsidR="00BA37BF">
        <w:rPr>
          <w:rFonts w:ascii="Times New Roman" w:hAnsi="Times New Roman"/>
          <w:sz w:val="24"/>
          <w:szCs w:val="24"/>
          <w:lang w:val="ru-RU"/>
        </w:rPr>
        <w:t xml:space="preserve"> и тяжёлому течению болезни</w:t>
      </w:r>
      <w:r w:rsidR="00A73DF8">
        <w:rPr>
          <w:rFonts w:ascii="Times New Roman" w:hAnsi="Times New Roman"/>
          <w:sz w:val="24"/>
          <w:szCs w:val="24"/>
          <w:lang w:val="ru-RU"/>
        </w:rPr>
        <w:t>.</w:t>
      </w:r>
    </w:p>
    <w:p w14:paraId="753CA98D" w14:textId="2B0352A2" w:rsidR="009B49DA" w:rsidRDefault="009B49DA" w:rsidP="00417E7D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Европейский Суд по правам человека ранее отмечал,</w:t>
      </w:r>
      <w:r w:rsidRPr="008172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</w:t>
      </w:r>
      <w:r w:rsidRPr="008172E6">
        <w:rPr>
          <w:rFonts w:ascii="Times New Roman" w:hAnsi="Times New Roman"/>
          <w:sz w:val="24"/>
          <w:szCs w:val="24"/>
          <w:lang w:val="ru-RU"/>
        </w:rPr>
        <w:t>то пребывание в следственном изоляторе должно быть исключением, 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2E6">
        <w:rPr>
          <w:rFonts w:ascii="Times New Roman" w:hAnsi="Times New Roman"/>
          <w:sz w:val="24"/>
          <w:szCs w:val="24"/>
          <w:lang w:val="ru-RU"/>
        </w:rPr>
        <w:t>не нормой,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2E6">
        <w:rPr>
          <w:rFonts w:ascii="Times New Roman" w:hAnsi="Times New Roman"/>
          <w:sz w:val="24"/>
          <w:szCs w:val="24"/>
          <w:lang w:val="ru-RU"/>
        </w:rPr>
        <w:t>являться только крайней мерой (</w:t>
      </w:r>
      <w:r>
        <w:rPr>
          <w:rFonts w:ascii="Times New Roman" w:hAnsi="Times New Roman"/>
          <w:sz w:val="24"/>
          <w:szCs w:val="24"/>
          <w:lang w:val="ru-RU"/>
        </w:rPr>
        <w:t xml:space="preserve">Постановление </w:t>
      </w:r>
      <w:r w:rsidRPr="009F05F6">
        <w:rPr>
          <w:rFonts w:ascii="Times New Roman" w:hAnsi="Times New Roman"/>
          <w:iCs/>
          <w:sz w:val="24"/>
          <w:szCs w:val="24"/>
          <w:lang w:val="ru-RU"/>
        </w:rPr>
        <w:t>от 10 января 2013 года по делу «Ананьев (</w:t>
      </w:r>
      <w:proofErr w:type="spellStart"/>
      <w:r w:rsidRPr="008172E6">
        <w:rPr>
          <w:rFonts w:ascii="Times New Roman" w:hAnsi="Times New Roman"/>
          <w:i/>
          <w:sz w:val="24"/>
          <w:szCs w:val="24"/>
          <w:lang w:val="ru-RU"/>
        </w:rPr>
        <w:t>Ananyev</w:t>
      </w:r>
      <w:proofErr w:type="spellEnd"/>
      <w:r w:rsidRPr="009F05F6">
        <w:rPr>
          <w:rFonts w:ascii="Times New Roman" w:hAnsi="Times New Roman"/>
          <w:iCs/>
          <w:sz w:val="24"/>
          <w:szCs w:val="24"/>
          <w:lang w:val="ru-RU"/>
        </w:rPr>
        <w:t>) против России</w:t>
      </w:r>
      <w:r>
        <w:rPr>
          <w:rFonts w:ascii="Times New Roman" w:hAnsi="Times New Roman"/>
          <w:iCs/>
          <w:sz w:val="24"/>
          <w:szCs w:val="24"/>
          <w:lang w:val="ru-RU"/>
        </w:rPr>
        <w:t>»</w:t>
      </w:r>
      <w:r w:rsidRPr="009F05F6">
        <w:rPr>
          <w:rFonts w:ascii="Times New Roman" w:hAnsi="Times New Roman"/>
          <w:iCs/>
          <w:sz w:val="24"/>
          <w:szCs w:val="24"/>
          <w:lang w:val="ru-RU"/>
        </w:rPr>
        <w:t>, жалобы № 42525/07 и 60800/08, § 197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; </w:t>
      </w:r>
      <w:r w:rsidRPr="008172E6">
        <w:rPr>
          <w:rFonts w:ascii="Times New Roman" w:hAnsi="Times New Roman"/>
          <w:sz w:val="24"/>
          <w:szCs w:val="24"/>
          <w:lang w:val="ru-RU"/>
        </w:rPr>
        <w:t>Постановление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2E6">
        <w:rPr>
          <w:rFonts w:ascii="Times New Roman" w:hAnsi="Times New Roman"/>
          <w:sz w:val="24"/>
          <w:szCs w:val="24"/>
          <w:lang w:val="ru-RU"/>
        </w:rPr>
        <w:t xml:space="preserve">Большой Палаты по делу </w:t>
      </w:r>
      <w:r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8172E6">
        <w:rPr>
          <w:rFonts w:ascii="Times New Roman" w:hAnsi="Times New Roman"/>
          <w:sz w:val="24"/>
          <w:szCs w:val="24"/>
          <w:lang w:val="ru-RU"/>
        </w:rPr>
        <w:t>МакКей</w:t>
      </w:r>
      <w:proofErr w:type="spellEnd"/>
      <w:r w:rsidRPr="008172E6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8172E6">
        <w:rPr>
          <w:rFonts w:ascii="Times New Roman" w:hAnsi="Times New Roman"/>
          <w:i/>
          <w:iCs/>
          <w:sz w:val="24"/>
          <w:szCs w:val="24"/>
          <w:lang w:val="ru-RU"/>
        </w:rPr>
        <w:t>McKay</w:t>
      </w:r>
      <w:proofErr w:type="spellEnd"/>
      <w:r w:rsidRPr="008172E6">
        <w:rPr>
          <w:rFonts w:ascii="Times New Roman" w:hAnsi="Times New Roman"/>
          <w:i/>
          <w:iCs/>
          <w:sz w:val="24"/>
          <w:szCs w:val="24"/>
          <w:lang w:val="ru-RU"/>
        </w:rPr>
        <w:t xml:space="preserve"> v.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172E6">
        <w:rPr>
          <w:rFonts w:ascii="Times New Roman" w:hAnsi="Times New Roman"/>
          <w:i/>
          <w:iCs/>
          <w:sz w:val="24"/>
          <w:szCs w:val="24"/>
          <w:lang w:val="ru-RU"/>
        </w:rPr>
        <w:t>United</w:t>
      </w:r>
      <w:proofErr w:type="spellEnd"/>
      <w:r w:rsidRPr="008172E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172E6">
        <w:rPr>
          <w:rFonts w:ascii="Times New Roman" w:hAnsi="Times New Roman"/>
          <w:i/>
          <w:iCs/>
          <w:sz w:val="24"/>
          <w:szCs w:val="24"/>
          <w:lang w:val="ru-RU"/>
        </w:rPr>
        <w:t>Kingdom</w:t>
      </w:r>
      <w:proofErr w:type="spellEnd"/>
      <w:r w:rsidRPr="008172E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2E6">
        <w:rPr>
          <w:rFonts w:ascii="Times New Roman" w:hAnsi="Times New Roman"/>
          <w:sz w:val="24"/>
          <w:szCs w:val="24"/>
          <w:lang w:val="ru-RU"/>
        </w:rPr>
        <w:t>против Соединенного Королевства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8172E6">
        <w:rPr>
          <w:rFonts w:ascii="Times New Roman" w:hAnsi="Times New Roman"/>
          <w:sz w:val="24"/>
          <w:szCs w:val="24"/>
          <w:lang w:val="ru-RU"/>
        </w:rPr>
        <w:t>, жалоба</w:t>
      </w:r>
      <w:r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Pr="008172E6">
        <w:rPr>
          <w:rFonts w:ascii="Times New Roman" w:hAnsi="Times New Roman"/>
          <w:sz w:val="24"/>
          <w:szCs w:val="24"/>
          <w:lang w:val="ru-RU"/>
        </w:rPr>
        <w:t>543/03, §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2E6">
        <w:rPr>
          <w:rFonts w:ascii="Times New Roman" w:hAnsi="Times New Roman"/>
          <w:sz w:val="24"/>
          <w:szCs w:val="24"/>
          <w:lang w:val="ru-RU"/>
        </w:rPr>
        <w:t>41, ECHR 2006-X).</w:t>
      </w:r>
      <w:r>
        <w:rPr>
          <w:rFonts w:ascii="Times New Roman" w:hAnsi="Times New Roman"/>
          <w:sz w:val="24"/>
          <w:szCs w:val="24"/>
          <w:lang w:val="ru-RU"/>
        </w:rPr>
        <w:t xml:space="preserve"> При этом он также признаёт, что </w:t>
      </w:r>
      <w:r w:rsidRPr="008172E6">
        <w:rPr>
          <w:rFonts w:ascii="Times New Roman" w:hAnsi="Times New Roman"/>
          <w:iCs/>
          <w:sz w:val="24"/>
          <w:szCs w:val="24"/>
          <w:lang w:val="ru-RU"/>
        </w:rPr>
        <w:t>наличие у содержащегося под стражей лица серьёзных заболеваний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8172E6">
        <w:rPr>
          <w:rFonts w:ascii="Times New Roman" w:hAnsi="Times New Roman"/>
          <w:iCs/>
          <w:sz w:val="24"/>
          <w:szCs w:val="24"/>
          <w:lang w:val="ru-RU"/>
        </w:rPr>
        <w:t xml:space="preserve">создаёт дополнительные риски для 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его </w:t>
      </w:r>
      <w:r w:rsidRPr="008172E6">
        <w:rPr>
          <w:rFonts w:ascii="Times New Roman" w:hAnsi="Times New Roman"/>
          <w:iCs/>
          <w:sz w:val="24"/>
          <w:szCs w:val="24"/>
          <w:lang w:val="ru-RU"/>
        </w:rPr>
        <w:t xml:space="preserve">здоровья </w:t>
      </w:r>
      <w:r w:rsidRPr="008172E6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8172E6">
        <w:rPr>
          <w:rFonts w:ascii="Times New Roman" w:hAnsi="Times New Roman"/>
          <w:iCs/>
          <w:sz w:val="24"/>
          <w:szCs w:val="24"/>
        </w:rPr>
        <w:t>Постановление</w:t>
      </w:r>
      <w:proofErr w:type="spellEnd"/>
      <w:r w:rsidRPr="008172E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172E6">
        <w:rPr>
          <w:rFonts w:ascii="Times New Roman" w:hAnsi="Times New Roman"/>
          <w:iCs/>
          <w:sz w:val="24"/>
          <w:szCs w:val="24"/>
        </w:rPr>
        <w:t>от</w:t>
      </w:r>
      <w:proofErr w:type="spellEnd"/>
      <w:r w:rsidRPr="008172E6">
        <w:rPr>
          <w:rFonts w:ascii="Times New Roman" w:hAnsi="Times New Roman"/>
          <w:iCs/>
          <w:sz w:val="24"/>
          <w:szCs w:val="24"/>
        </w:rPr>
        <w:t xml:space="preserve"> 26 </w:t>
      </w:r>
      <w:proofErr w:type="spellStart"/>
      <w:r w:rsidRPr="008172E6">
        <w:rPr>
          <w:rFonts w:ascii="Times New Roman" w:hAnsi="Times New Roman"/>
          <w:iCs/>
          <w:sz w:val="24"/>
          <w:szCs w:val="24"/>
        </w:rPr>
        <w:t>января</w:t>
      </w:r>
      <w:proofErr w:type="spellEnd"/>
      <w:r w:rsidRPr="008172E6">
        <w:rPr>
          <w:rFonts w:ascii="Times New Roman" w:hAnsi="Times New Roman"/>
          <w:iCs/>
          <w:sz w:val="24"/>
          <w:szCs w:val="24"/>
        </w:rPr>
        <w:t xml:space="preserve"> 2007</w:t>
      </w:r>
      <w:r>
        <w:rPr>
          <w:rFonts w:ascii="Times New Roman" w:hAnsi="Times New Roman"/>
          <w:iCs/>
          <w:sz w:val="24"/>
          <w:szCs w:val="24"/>
          <w:lang w:val="ru-RU"/>
        </w:rPr>
        <w:t> </w:t>
      </w:r>
      <w:proofErr w:type="spellStart"/>
      <w:r w:rsidRPr="008172E6">
        <w:rPr>
          <w:rFonts w:ascii="Times New Roman" w:hAnsi="Times New Roman"/>
          <w:iCs/>
          <w:sz w:val="24"/>
          <w:szCs w:val="24"/>
        </w:rPr>
        <w:t>года</w:t>
      </w:r>
      <w:proofErr w:type="spellEnd"/>
      <w:r w:rsidRPr="008172E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172E6">
        <w:rPr>
          <w:rFonts w:ascii="Times New Roman" w:hAnsi="Times New Roman"/>
          <w:iCs/>
          <w:sz w:val="24"/>
          <w:szCs w:val="24"/>
        </w:rPr>
        <w:t>по</w:t>
      </w:r>
      <w:proofErr w:type="spellEnd"/>
      <w:r w:rsidRPr="008172E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172E6">
        <w:rPr>
          <w:rFonts w:ascii="Times New Roman" w:hAnsi="Times New Roman"/>
          <w:iCs/>
          <w:sz w:val="24"/>
          <w:szCs w:val="24"/>
        </w:rPr>
        <w:t>делу</w:t>
      </w:r>
      <w:proofErr w:type="spellEnd"/>
      <w:r w:rsidRPr="008172E6">
        <w:rPr>
          <w:rFonts w:ascii="Times New Roman" w:hAnsi="Times New Roman"/>
          <w:iCs/>
          <w:sz w:val="24"/>
          <w:szCs w:val="24"/>
        </w:rPr>
        <w:t xml:space="preserve"> «</w:t>
      </w:r>
      <w:proofErr w:type="spellStart"/>
      <w:r w:rsidRPr="008172E6">
        <w:rPr>
          <w:rFonts w:ascii="Times New Roman" w:hAnsi="Times New Roman"/>
          <w:iCs/>
          <w:sz w:val="24"/>
          <w:szCs w:val="24"/>
        </w:rPr>
        <w:t>Худобин</w:t>
      </w:r>
      <w:proofErr w:type="spellEnd"/>
      <w:r w:rsidRPr="008172E6">
        <w:rPr>
          <w:rFonts w:ascii="Times New Roman" w:hAnsi="Times New Roman"/>
          <w:iCs/>
          <w:sz w:val="24"/>
          <w:szCs w:val="24"/>
        </w:rPr>
        <w:t xml:space="preserve"> (</w:t>
      </w:r>
      <w:r w:rsidRPr="008172E6">
        <w:rPr>
          <w:rFonts w:ascii="Times New Roman" w:hAnsi="Times New Roman"/>
          <w:i/>
          <w:sz w:val="24"/>
          <w:szCs w:val="24"/>
        </w:rPr>
        <w:t>Khudobin</w:t>
      </w:r>
      <w:r w:rsidRPr="008172E6"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r w:rsidRPr="008172E6">
        <w:rPr>
          <w:rFonts w:ascii="Times New Roman" w:hAnsi="Times New Roman"/>
          <w:iCs/>
          <w:sz w:val="24"/>
          <w:szCs w:val="24"/>
        </w:rPr>
        <w:t>против</w:t>
      </w:r>
      <w:proofErr w:type="spellEnd"/>
      <w:r w:rsidRPr="008172E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172E6">
        <w:rPr>
          <w:rFonts w:ascii="Times New Roman" w:hAnsi="Times New Roman"/>
          <w:iCs/>
          <w:sz w:val="24"/>
          <w:szCs w:val="24"/>
        </w:rPr>
        <w:t>России</w:t>
      </w:r>
      <w:proofErr w:type="spellEnd"/>
      <w:r w:rsidRPr="008172E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172E6">
        <w:rPr>
          <w:rFonts w:ascii="Times New Roman" w:hAnsi="Times New Roman"/>
          <w:iCs/>
          <w:sz w:val="24"/>
          <w:szCs w:val="24"/>
        </w:rPr>
        <w:t>жалоба</w:t>
      </w:r>
      <w:proofErr w:type="spellEnd"/>
      <w:r w:rsidRPr="008172E6">
        <w:rPr>
          <w:rFonts w:ascii="Times New Roman" w:hAnsi="Times New Roman"/>
          <w:iCs/>
          <w:sz w:val="24"/>
          <w:szCs w:val="24"/>
        </w:rPr>
        <w:t xml:space="preserve"> № 59696/00, § 96).</w:t>
      </w:r>
      <w:r w:rsidRPr="008172E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9F05F6">
        <w:rPr>
          <w:rFonts w:ascii="Times New Roman" w:hAnsi="Times New Roman"/>
          <w:iCs/>
          <w:sz w:val="24"/>
          <w:szCs w:val="24"/>
          <w:lang w:val="ru-RU"/>
        </w:rPr>
        <w:t xml:space="preserve">Актуальность </w:t>
      </w:r>
      <w:r>
        <w:rPr>
          <w:rFonts w:ascii="Times New Roman" w:hAnsi="Times New Roman"/>
          <w:iCs/>
          <w:sz w:val="24"/>
          <w:szCs w:val="24"/>
          <w:lang w:val="ru-RU"/>
        </w:rPr>
        <w:t>этих выводов</w:t>
      </w:r>
      <w:r w:rsidRPr="009F05F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значительно </w:t>
      </w:r>
      <w:r w:rsidRPr="009F05F6">
        <w:rPr>
          <w:rFonts w:ascii="Times New Roman" w:hAnsi="Times New Roman"/>
          <w:iCs/>
          <w:sz w:val="24"/>
          <w:szCs w:val="24"/>
          <w:lang w:val="ru-RU"/>
        </w:rPr>
        <w:t xml:space="preserve">повышается в ситуации пандемии и значительного риска заражения и распространения нового вируса в </w:t>
      </w:r>
      <w:r>
        <w:rPr>
          <w:rFonts w:ascii="Times New Roman" w:hAnsi="Times New Roman"/>
          <w:iCs/>
          <w:sz w:val="24"/>
          <w:szCs w:val="24"/>
          <w:lang w:val="ru-RU"/>
        </w:rPr>
        <w:t>условиях следственных изоляторов</w:t>
      </w:r>
      <w:r w:rsidRPr="009F05F6">
        <w:rPr>
          <w:rFonts w:ascii="Times New Roman" w:hAnsi="Times New Roman"/>
          <w:iCs/>
          <w:sz w:val="24"/>
          <w:szCs w:val="24"/>
          <w:lang w:val="ru-RU"/>
        </w:rPr>
        <w:t>.</w:t>
      </w:r>
    </w:p>
    <w:p w14:paraId="58FD63F1" w14:textId="389CD605" w:rsidR="009B49DA" w:rsidRPr="008172E6" w:rsidRDefault="00A73DF8" w:rsidP="009B49DA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Так,</w:t>
      </w:r>
      <w:r w:rsidR="009B49DA" w:rsidRPr="009B49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49DA">
        <w:rPr>
          <w:rFonts w:ascii="Times New Roman" w:hAnsi="Times New Roman"/>
          <w:sz w:val="24"/>
          <w:szCs w:val="24"/>
          <w:lang w:val="ru-RU"/>
        </w:rPr>
        <w:t>Европейский комитет</w:t>
      </w:r>
      <w:r w:rsidR="009B49DA" w:rsidRPr="000F6BE7">
        <w:rPr>
          <w:rFonts w:ascii="Times New Roman" w:hAnsi="Times New Roman"/>
          <w:sz w:val="24"/>
          <w:szCs w:val="24"/>
          <w:lang w:val="ru-RU"/>
        </w:rPr>
        <w:t xml:space="preserve"> по предупреждению пыток и бесчеловечного или унижающего достоинство обращения или наказания Совета Европы</w:t>
      </w:r>
      <w:r w:rsidR="009B49DA">
        <w:rPr>
          <w:rFonts w:ascii="Times New Roman" w:hAnsi="Times New Roman"/>
          <w:sz w:val="24"/>
          <w:szCs w:val="24"/>
          <w:lang w:val="ru-RU"/>
        </w:rPr>
        <w:t>, который 20 марта 2020 года принял С</w:t>
      </w:r>
      <w:r w:rsidR="009B49DA" w:rsidRPr="000F6BE7">
        <w:rPr>
          <w:rFonts w:ascii="Times New Roman" w:hAnsi="Times New Roman"/>
          <w:sz w:val="24"/>
          <w:szCs w:val="24"/>
          <w:lang w:val="ru-RU"/>
        </w:rPr>
        <w:t xml:space="preserve">вод принципов обращения с лицами, находящимися в условиях несвободы, в контексте пандемии </w:t>
      </w:r>
      <w:proofErr w:type="spellStart"/>
      <w:r w:rsidR="009B49DA" w:rsidRPr="000F6BE7">
        <w:rPr>
          <w:rFonts w:ascii="Times New Roman" w:hAnsi="Times New Roman"/>
          <w:sz w:val="24"/>
          <w:szCs w:val="24"/>
          <w:lang w:val="ru-RU"/>
        </w:rPr>
        <w:t>коронавируснои</w:t>
      </w:r>
      <w:proofErr w:type="spellEnd"/>
      <w:r w:rsidR="009B49DA" w:rsidRPr="000F6BE7">
        <w:rPr>
          <w:rFonts w:ascii="Times New Roman" w:hAnsi="Times New Roman"/>
          <w:sz w:val="24"/>
          <w:szCs w:val="24"/>
          <w:lang w:val="ru-RU"/>
        </w:rPr>
        <w:t>̆ инфекции</w:t>
      </w:r>
      <w:r w:rsidR="009B49DA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9B49DA" w:rsidRPr="008172E6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Приложение № </w:t>
      </w:r>
      <w:r w:rsidR="009B49DA">
        <w:rPr>
          <w:rFonts w:ascii="Times New Roman" w:hAnsi="Times New Roman"/>
          <w:i/>
          <w:iCs/>
          <w:sz w:val="24"/>
          <w:szCs w:val="24"/>
          <w:lang w:val="ru-RU"/>
        </w:rPr>
        <w:t>1</w:t>
      </w:r>
      <w:r w:rsidR="009B49DA" w:rsidRPr="006D5799">
        <w:rPr>
          <w:rFonts w:ascii="Times New Roman" w:hAnsi="Times New Roman"/>
          <w:sz w:val="24"/>
          <w:szCs w:val="24"/>
          <w:lang w:val="ru-RU"/>
        </w:rPr>
        <w:t>)</w:t>
      </w:r>
      <w:r w:rsidR="009B49DA">
        <w:rPr>
          <w:rFonts w:ascii="Times New Roman" w:hAnsi="Times New Roman"/>
          <w:sz w:val="24"/>
          <w:szCs w:val="24"/>
          <w:lang w:val="ru-RU"/>
        </w:rPr>
        <w:t>. В пункте 5 Свода принципов особо оговаривается, что, п</w:t>
      </w:r>
      <w:r w:rsidR="009B49DA" w:rsidRPr="00B9111E">
        <w:rPr>
          <w:rFonts w:ascii="Times New Roman" w:hAnsi="Times New Roman"/>
          <w:sz w:val="24"/>
          <w:szCs w:val="24"/>
          <w:lang w:val="ru-RU"/>
        </w:rPr>
        <w:t>оскольку тесный личный контакт способствует</w:t>
      </w:r>
      <w:r w:rsidR="009B49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49DA" w:rsidRPr="00B9111E">
        <w:rPr>
          <w:rFonts w:ascii="Times New Roman" w:hAnsi="Times New Roman"/>
          <w:sz w:val="24"/>
          <w:szCs w:val="24"/>
          <w:lang w:val="ru-RU"/>
        </w:rPr>
        <w:t>распространению вируса, все органы власти, от которых это</w:t>
      </w:r>
      <w:r w:rsidR="009B49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49DA" w:rsidRPr="00B9111E">
        <w:rPr>
          <w:rFonts w:ascii="Times New Roman" w:hAnsi="Times New Roman"/>
          <w:sz w:val="24"/>
          <w:szCs w:val="24"/>
          <w:lang w:val="ru-RU"/>
        </w:rPr>
        <w:t>может зависеть, должны согласованно обратиться к мерам,</w:t>
      </w:r>
      <w:r w:rsidR="009B49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49DA" w:rsidRPr="00B9111E">
        <w:rPr>
          <w:rFonts w:ascii="Times New Roman" w:hAnsi="Times New Roman"/>
          <w:sz w:val="24"/>
          <w:szCs w:val="24"/>
          <w:lang w:val="ru-RU"/>
        </w:rPr>
        <w:t xml:space="preserve">альтернативным помещению людей в условия несвободы. </w:t>
      </w:r>
      <w:r w:rsidR="009B49DA">
        <w:rPr>
          <w:rFonts w:ascii="Times New Roman" w:hAnsi="Times New Roman"/>
          <w:sz w:val="24"/>
          <w:szCs w:val="24"/>
          <w:lang w:val="ru-RU"/>
        </w:rPr>
        <w:t>По рекомендации Комитета, в</w:t>
      </w:r>
      <w:r w:rsidR="009B49DA" w:rsidRPr="00B9111E">
        <w:rPr>
          <w:rFonts w:ascii="Times New Roman" w:hAnsi="Times New Roman"/>
          <w:sz w:val="24"/>
          <w:szCs w:val="24"/>
          <w:lang w:val="ru-RU"/>
        </w:rPr>
        <w:t>ласти</w:t>
      </w:r>
      <w:r w:rsidR="009B49DA">
        <w:rPr>
          <w:rFonts w:ascii="Times New Roman" w:hAnsi="Times New Roman"/>
          <w:sz w:val="24"/>
          <w:szCs w:val="24"/>
          <w:lang w:val="ru-RU"/>
        </w:rPr>
        <w:t xml:space="preserve"> должны</w:t>
      </w:r>
      <w:r w:rsidR="009B49DA" w:rsidRPr="00B9111E">
        <w:rPr>
          <w:rFonts w:ascii="Times New Roman" w:hAnsi="Times New Roman"/>
          <w:sz w:val="24"/>
          <w:szCs w:val="24"/>
          <w:lang w:val="ru-RU"/>
        </w:rPr>
        <w:t xml:space="preserve"> чаще</w:t>
      </w:r>
      <w:r w:rsidR="009B49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49DA" w:rsidRPr="00B9111E">
        <w:rPr>
          <w:rFonts w:ascii="Times New Roman" w:hAnsi="Times New Roman"/>
          <w:sz w:val="24"/>
          <w:szCs w:val="24"/>
          <w:lang w:val="ru-RU"/>
        </w:rPr>
        <w:t>прибегать к альтернативам взятию под стражу в ожидании суда</w:t>
      </w:r>
      <w:r w:rsidR="009B49DA">
        <w:rPr>
          <w:rFonts w:ascii="Times New Roman" w:hAnsi="Times New Roman"/>
          <w:sz w:val="24"/>
          <w:szCs w:val="24"/>
          <w:lang w:val="ru-RU"/>
        </w:rPr>
        <w:t>.</w:t>
      </w:r>
    </w:p>
    <w:p w14:paraId="4AB67190" w14:textId="367FB20F" w:rsidR="009B49DA" w:rsidRDefault="009B49DA" w:rsidP="00417E7D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</w:t>
      </w:r>
      <w:r w:rsidR="00A73D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1DF0">
        <w:rPr>
          <w:rFonts w:ascii="Times New Roman" w:hAnsi="Times New Roman"/>
          <w:sz w:val="24"/>
          <w:szCs w:val="24"/>
          <w:lang w:val="ru-RU"/>
        </w:rPr>
        <w:t>у</w:t>
      </w:r>
      <w:r w:rsidR="00A73DF8">
        <w:rPr>
          <w:rFonts w:ascii="Times New Roman" w:hAnsi="Times New Roman"/>
          <w:sz w:val="24"/>
          <w:szCs w:val="24"/>
          <w:lang w:val="ru-RU"/>
        </w:rPr>
        <w:t xml:space="preserve">чреждениях системы ФСИН </w:t>
      </w:r>
      <w:r w:rsidR="000F6BE7">
        <w:rPr>
          <w:rFonts w:ascii="Times New Roman" w:hAnsi="Times New Roman"/>
          <w:sz w:val="24"/>
          <w:szCs w:val="24"/>
          <w:lang w:val="ru-RU"/>
        </w:rPr>
        <w:t xml:space="preserve">России </w:t>
      </w:r>
      <w:r w:rsidR="00A73DF8">
        <w:rPr>
          <w:rFonts w:ascii="Times New Roman" w:hAnsi="Times New Roman"/>
          <w:sz w:val="24"/>
          <w:szCs w:val="24"/>
          <w:lang w:val="ru-RU"/>
        </w:rPr>
        <w:t xml:space="preserve">с 16 марта 2020 года действует Постановление </w:t>
      </w:r>
      <w:r w:rsidR="00A73DF8" w:rsidRPr="00A73DF8">
        <w:rPr>
          <w:rFonts w:ascii="Times New Roman" w:hAnsi="Times New Roman"/>
          <w:sz w:val="24"/>
          <w:szCs w:val="24"/>
          <w:lang w:val="ru-RU"/>
        </w:rPr>
        <w:t>главн</w:t>
      </w:r>
      <w:r w:rsidR="00A73DF8">
        <w:rPr>
          <w:rFonts w:ascii="Times New Roman" w:hAnsi="Times New Roman"/>
          <w:sz w:val="24"/>
          <w:szCs w:val="24"/>
          <w:lang w:val="ru-RU"/>
        </w:rPr>
        <w:t>ого</w:t>
      </w:r>
      <w:r w:rsidR="00A73DF8" w:rsidRPr="00A73DF8">
        <w:rPr>
          <w:rFonts w:ascii="Times New Roman" w:hAnsi="Times New Roman"/>
          <w:sz w:val="24"/>
          <w:szCs w:val="24"/>
          <w:lang w:val="ru-RU"/>
        </w:rPr>
        <w:t xml:space="preserve"> государственн</w:t>
      </w:r>
      <w:r w:rsidR="00A73DF8">
        <w:rPr>
          <w:rFonts w:ascii="Times New Roman" w:hAnsi="Times New Roman"/>
          <w:sz w:val="24"/>
          <w:szCs w:val="24"/>
          <w:lang w:val="ru-RU"/>
        </w:rPr>
        <w:t>ого</w:t>
      </w:r>
      <w:r w:rsidR="00A73DF8" w:rsidRPr="00A73DF8">
        <w:rPr>
          <w:rFonts w:ascii="Times New Roman" w:hAnsi="Times New Roman"/>
          <w:sz w:val="24"/>
          <w:szCs w:val="24"/>
          <w:lang w:val="ru-RU"/>
        </w:rPr>
        <w:t xml:space="preserve"> санитарн</w:t>
      </w:r>
      <w:r w:rsidR="00A73DF8"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="00A73DF8" w:rsidRPr="00A73DF8">
        <w:rPr>
          <w:rFonts w:ascii="Times New Roman" w:hAnsi="Times New Roman"/>
          <w:sz w:val="24"/>
          <w:szCs w:val="24"/>
          <w:lang w:val="ru-RU"/>
        </w:rPr>
        <w:t>врач</w:t>
      </w:r>
      <w:r w:rsidR="00A73DF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A73DF8" w:rsidRPr="00A73DF8">
        <w:rPr>
          <w:rFonts w:ascii="Times New Roman" w:hAnsi="Times New Roman"/>
          <w:sz w:val="24"/>
          <w:szCs w:val="24"/>
          <w:lang w:val="ru-RU"/>
        </w:rPr>
        <w:t>ФСИН России</w:t>
      </w:r>
      <w:r w:rsidR="00A73D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3DF8" w:rsidRPr="00A73DF8">
        <w:rPr>
          <w:rFonts w:ascii="Times New Roman" w:hAnsi="Times New Roman"/>
          <w:sz w:val="24"/>
          <w:szCs w:val="24"/>
          <w:lang w:val="ru-RU"/>
        </w:rPr>
        <w:t>«О</w:t>
      </w:r>
      <w:r w:rsidR="00BA37BF">
        <w:rPr>
          <w:rFonts w:ascii="Times New Roman" w:hAnsi="Times New Roman"/>
          <w:sz w:val="24"/>
          <w:szCs w:val="24"/>
          <w:lang w:val="ru-RU"/>
        </w:rPr>
        <w:t> </w:t>
      </w:r>
      <w:r w:rsidR="00A73DF8" w:rsidRPr="00A73DF8">
        <w:rPr>
          <w:rFonts w:ascii="Times New Roman" w:hAnsi="Times New Roman"/>
          <w:sz w:val="24"/>
          <w:szCs w:val="24"/>
          <w:lang w:val="ru-RU"/>
        </w:rPr>
        <w:t xml:space="preserve">введении дополнительных санитарно-противоэпидемических (профилактических) мер, направленных на недопущение возникновения и распространения новой </w:t>
      </w:r>
      <w:proofErr w:type="spellStart"/>
      <w:r w:rsidR="00A73DF8" w:rsidRPr="00A73DF8">
        <w:rPr>
          <w:rFonts w:ascii="Times New Roman" w:hAnsi="Times New Roman"/>
          <w:sz w:val="24"/>
          <w:szCs w:val="24"/>
          <w:lang w:val="ru-RU"/>
        </w:rPr>
        <w:t>коронавирусной</w:t>
      </w:r>
      <w:proofErr w:type="spellEnd"/>
      <w:r w:rsidR="00A73DF8" w:rsidRPr="00A73DF8">
        <w:rPr>
          <w:rFonts w:ascii="Times New Roman" w:hAnsi="Times New Roman"/>
          <w:sz w:val="24"/>
          <w:szCs w:val="24"/>
          <w:lang w:val="ru-RU"/>
        </w:rPr>
        <w:t xml:space="preserve"> инфекции (COVID-19)»</w:t>
      </w:r>
      <w:r w:rsidR="007C699D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C699D" w:rsidRPr="006D5799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2</w:t>
      </w:r>
      <w:r w:rsidR="007C699D">
        <w:rPr>
          <w:rFonts w:ascii="Times New Roman" w:hAnsi="Times New Roman"/>
          <w:sz w:val="24"/>
          <w:szCs w:val="24"/>
          <w:lang w:val="ru-RU"/>
        </w:rPr>
        <w:t>)</w:t>
      </w:r>
      <w:r w:rsidR="00A73DF8" w:rsidRPr="00A73DF8">
        <w:rPr>
          <w:rFonts w:ascii="Times New Roman" w:hAnsi="Times New Roman"/>
          <w:sz w:val="24"/>
          <w:szCs w:val="24"/>
          <w:lang w:val="ru-RU"/>
        </w:rPr>
        <w:t>.</w:t>
      </w:r>
      <w:r w:rsidR="000F6BE7">
        <w:rPr>
          <w:rFonts w:ascii="Times New Roman" w:hAnsi="Times New Roman"/>
          <w:sz w:val="24"/>
          <w:szCs w:val="24"/>
          <w:lang w:val="ru-RU"/>
        </w:rPr>
        <w:t xml:space="preserve"> Принятие указанного постановления свидетельствует о признании руководством ведомства высокого риска заболева</w:t>
      </w:r>
      <w:r w:rsidR="00BA37BF">
        <w:rPr>
          <w:rFonts w:ascii="Times New Roman" w:hAnsi="Times New Roman"/>
          <w:sz w:val="24"/>
          <w:szCs w:val="24"/>
          <w:lang w:val="ru-RU"/>
        </w:rPr>
        <w:t xml:space="preserve">емости </w:t>
      </w:r>
      <w:r w:rsidR="000F6BE7">
        <w:rPr>
          <w:rFonts w:ascii="Times New Roman" w:hAnsi="Times New Roman"/>
          <w:sz w:val="24"/>
          <w:szCs w:val="24"/>
          <w:lang w:val="ru-RU"/>
        </w:rPr>
        <w:t>инфекцией среди лиц, находящихся под стражей.</w:t>
      </w:r>
    </w:p>
    <w:p w14:paraId="70063406" w14:textId="0F0120A7" w:rsidR="000F6BE7" w:rsidRDefault="009B49DA" w:rsidP="00271A0B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это</w:t>
      </w:r>
      <w:r w:rsidR="001C1AD0">
        <w:rPr>
          <w:rFonts w:ascii="Times New Roman" w:hAnsi="Times New Roman"/>
          <w:sz w:val="24"/>
          <w:szCs w:val="24"/>
          <w:lang w:val="ru-RU"/>
        </w:rPr>
        <w:t>м в соответствии с информацией, представленной в специальном разделе на сайте Всемирной организации здравоохранения (</w:t>
      </w:r>
      <w:r w:rsidR="001C1AD0" w:rsidRPr="001C1AD0">
        <w:rPr>
          <w:rFonts w:ascii="Times New Roman" w:hAnsi="Times New Roman"/>
          <w:sz w:val="24"/>
          <w:szCs w:val="24"/>
          <w:lang w:val="ru-RU"/>
        </w:rPr>
        <w:t>https://www.who.int/news-room/q-a-detail/q-a-coronaviruses</w:t>
      </w:r>
      <w:r w:rsidR="001C1AD0">
        <w:rPr>
          <w:rFonts w:ascii="Times New Roman" w:hAnsi="Times New Roman"/>
          <w:sz w:val="24"/>
          <w:szCs w:val="24"/>
          <w:lang w:val="ru-RU"/>
        </w:rPr>
        <w:t>), лица, страдающие рядом заболеваний, могут испытывать более тяжёлое течение болезни</w:t>
      </w:r>
      <w:r w:rsidR="00E52EB8">
        <w:rPr>
          <w:rFonts w:ascii="Times New Roman" w:hAnsi="Times New Roman"/>
          <w:sz w:val="24"/>
          <w:szCs w:val="24"/>
          <w:lang w:val="ru-RU"/>
        </w:rPr>
        <w:t xml:space="preserve">, вызванной </w:t>
      </w:r>
      <w:r w:rsidR="00E52EB8">
        <w:rPr>
          <w:rFonts w:ascii="Times New Roman" w:hAnsi="Times New Roman"/>
          <w:sz w:val="24"/>
          <w:szCs w:val="24"/>
        </w:rPr>
        <w:t>COVID-19</w:t>
      </w:r>
      <w:r w:rsidR="001C1AD0">
        <w:rPr>
          <w:rFonts w:ascii="Times New Roman" w:hAnsi="Times New Roman"/>
          <w:sz w:val="24"/>
          <w:szCs w:val="24"/>
          <w:lang w:val="ru-RU"/>
        </w:rPr>
        <w:t>. К таким заболеваниям отнесены гипертония</w:t>
      </w:r>
      <w:r w:rsidR="001C1AD0" w:rsidRPr="001C1AD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C1AD0">
        <w:rPr>
          <w:rFonts w:ascii="Times New Roman" w:hAnsi="Times New Roman"/>
          <w:sz w:val="24"/>
          <w:szCs w:val="24"/>
          <w:lang w:val="ru-RU"/>
        </w:rPr>
        <w:t xml:space="preserve">сердечно-сосудистые заболевания, </w:t>
      </w:r>
      <w:r w:rsidR="001C1AD0" w:rsidRPr="009B49DA">
        <w:rPr>
          <w:rFonts w:ascii="Times New Roman" w:hAnsi="Times New Roman"/>
          <w:sz w:val="24"/>
          <w:szCs w:val="24"/>
          <w:lang w:val="ru-RU"/>
        </w:rPr>
        <w:t>бронхол</w:t>
      </w:r>
      <w:r w:rsidR="001C1AD0">
        <w:rPr>
          <w:rFonts w:ascii="Times New Roman" w:hAnsi="Times New Roman"/>
          <w:sz w:val="24"/>
          <w:szCs w:val="24"/>
          <w:lang w:val="ru-RU"/>
        </w:rPr>
        <w:t>ё</w:t>
      </w:r>
      <w:r w:rsidR="001C1AD0" w:rsidRPr="009B49DA">
        <w:rPr>
          <w:rFonts w:ascii="Times New Roman" w:hAnsi="Times New Roman"/>
          <w:sz w:val="24"/>
          <w:szCs w:val="24"/>
          <w:lang w:val="ru-RU"/>
        </w:rPr>
        <w:t>гочн</w:t>
      </w:r>
      <w:r w:rsidR="001C1AD0">
        <w:rPr>
          <w:rFonts w:ascii="Times New Roman" w:hAnsi="Times New Roman"/>
          <w:sz w:val="24"/>
          <w:szCs w:val="24"/>
          <w:lang w:val="ru-RU"/>
        </w:rPr>
        <w:t xml:space="preserve">ые заболевания, рак и диабет. </w:t>
      </w:r>
      <w:r>
        <w:rPr>
          <w:rFonts w:ascii="Times New Roman" w:hAnsi="Times New Roman"/>
          <w:sz w:val="24"/>
          <w:szCs w:val="24"/>
          <w:lang w:val="ru-RU"/>
        </w:rPr>
        <w:t>Минз</w:t>
      </w:r>
      <w:r w:rsidR="00271A0B"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>рав России</w:t>
      </w:r>
      <w:r w:rsidR="00E52EB8">
        <w:rPr>
          <w:rFonts w:ascii="Times New Roman" w:hAnsi="Times New Roman"/>
          <w:sz w:val="24"/>
          <w:szCs w:val="24"/>
          <w:lang w:val="ru-RU"/>
        </w:rPr>
        <w:t>, следуя этой рекомендации,</w:t>
      </w:r>
      <w:r>
        <w:rPr>
          <w:rFonts w:ascii="Times New Roman" w:hAnsi="Times New Roman"/>
          <w:sz w:val="24"/>
          <w:szCs w:val="24"/>
          <w:lang w:val="ru-RU"/>
        </w:rPr>
        <w:t xml:space="preserve"> особо оговаривает в пункте</w:t>
      </w:r>
      <w:r w:rsidR="00E52EB8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1.4 </w:t>
      </w:r>
      <w:r w:rsidR="00271A0B" w:rsidRPr="00271A0B">
        <w:rPr>
          <w:rFonts w:ascii="Times New Roman" w:hAnsi="Times New Roman"/>
          <w:sz w:val="24"/>
          <w:szCs w:val="24"/>
          <w:lang w:val="ru-RU"/>
        </w:rPr>
        <w:t>Временн</w:t>
      </w:r>
      <w:r w:rsidR="00271A0B">
        <w:rPr>
          <w:rFonts w:ascii="Times New Roman" w:hAnsi="Times New Roman"/>
          <w:sz w:val="24"/>
          <w:szCs w:val="24"/>
          <w:lang w:val="ru-RU"/>
        </w:rPr>
        <w:t>ого</w:t>
      </w:r>
      <w:r w:rsidR="00271A0B" w:rsidRPr="00271A0B">
        <w:rPr>
          <w:rFonts w:ascii="Times New Roman" w:hAnsi="Times New Roman"/>
          <w:sz w:val="24"/>
          <w:szCs w:val="24"/>
          <w:lang w:val="ru-RU"/>
        </w:rPr>
        <w:t xml:space="preserve"> порядк</w:t>
      </w:r>
      <w:r w:rsidR="00271A0B">
        <w:rPr>
          <w:rFonts w:ascii="Times New Roman" w:hAnsi="Times New Roman"/>
          <w:sz w:val="24"/>
          <w:szCs w:val="24"/>
          <w:lang w:val="ru-RU"/>
        </w:rPr>
        <w:t>а</w:t>
      </w:r>
      <w:r w:rsidR="00271A0B" w:rsidRPr="00271A0B">
        <w:rPr>
          <w:rFonts w:ascii="Times New Roman" w:hAnsi="Times New Roman"/>
          <w:sz w:val="24"/>
          <w:szCs w:val="24"/>
          <w:lang w:val="ru-RU"/>
        </w:rPr>
        <w:t xml:space="preserve"> организации оказания скорой, в том числе скорой специализированной, медицинской помощи в целях реализации мер по профилактике и снижению рисков распространения новой </w:t>
      </w:r>
      <w:proofErr w:type="spellStart"/>
      <w:r w:rsidR="00271A0B" w:rsidRPr="00271A0B">
        <w:rPr>
          <w:rFonts w:ascii="Times New Roman" w:hAnsi="Times New Roman"/>
          <w:sz w:val="24"/>
          <w:szCs w:val="24"/>
          <w:lang w:val="ru-RU"/>
        </w:rPr>
        <w:t>коронавирусной</w:t>
      </w:r>
      <w:proofErr w:type="spellEnd"/>
      <w:r w:rsidR="00271A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1A0B" w:rsidRPr="00271A0B">
        <w:rPr>
          <w:rFonts w:ascii="Times New Roman" w:hAnsi="Times New Roman"/>
          <w:sz w:val="24"/>
          <w:szCs w:val="24"/>
          <w:lang w:val="ru-RU"/>
        </w:rPr>
        <w:t>инфекции COVID-19</w:t>
      </w:r>
      <w:r w:rsidR="00271A0B">
        <w:rPr>
          <w:rFonts w:ascii="Times New Roman" w:hAnsi="Times New Roman"/>
          <w:sz w:val="24"/>
          <w:szCs w:val="24"/>
          <w:lang w:val="ru-RU"/>
        </w:rPr>
        <w:t xml:space="preserve"> (утверждён </w:t>
      </w:r>
      <w:r w:rsidR="00271A0B" w:rsidRPr="00271A0B">
        <w:rPr>
          <w:rFonts w:ascii="Times New Roman" w:hAnsi="Times New Roman"/>
          <w:sz w:val="24"/>
          <w:szCs w:val="24"/>
          <w:lang w:val="ru-RU"/>
        </w:rPr>
        <w:t>приказ</w:t>
      </w:r>
      <w:r w:rsidR="00271A0B">
        <w:rPr>
          <w:rFonts w:ascii="Times New Roman" w:hAnsi="Times New Roman"/>
          <w:sz w:val="24"/>
          <w:szCs w:val="24"/>
          <w:lang w:val="ru-RU"/>
        </w:rPr>
        <w:t>ом</w:t>
      </w:r>
      <w:r w:rsidR="00271A0B" w:rsidRPr="00271A0B">
        <w:rPr>
          <w:rFonts w:ascii="Times New Roman" w:hAnsi="Times New Roman"/>
          <w:sz w:val="24"/>
          <w:szCs w:val="24"/>
          <w:lang w:val="ru-RU"/>
        </w:rPr>
        <w:t xml:space="preserve"> от 19 марта 2020</w:t>
      </w:r>
      <w:r w:rsidR="00271A0B">
        <w:rPr>
          <w:rFonts w:ascii="Times New Roman" w:hAnsi="Times New Roman"/>
          <w:sz w:val="24"/>
          <w:szCs w:val="24"/>
          <w:lang w:val="ru-RU"/>
        </w:rPr>
        <w:t> </w:t>
      </w:r>
      <w:r w:rsidR="00271A0B" w:rsidRPr="00271A0B">
        <w:rPr>
          <w:rFonts w:ascii="Times New Roman" w:hAnsi="Times New Roman"/>
          <w:sz w:val="24"/>
          <w:szCs w:val="24"/>
          <w:lang w:val="ru-RU"/>
        </w:rPr>
        <w:t>г</w:t>
      </w:r>
      <w:r w:rsidR="00271A0B">
        <w:rPr>
          <w:rFonts w:ascii="Times New Roman" w:hAnsi="Times New Roman"/>
          <w:sz w:val="24"/>
          <w:szCs w:val="24"/>
          <w:lang w:val="ru-RU"/>
        </w:rPr>
        <w:t>ода № </w:t>
      </w:r>
      <w:r w:rsidR="00271A0B" w:rsidRPr="00271A0B">
        <w:rPr>
          <w:rFonts w:ascii="Times New Roman" w:hAnsi="Times New Roman"/>
          <w:sz w:val="24"/>
          <w:szCs w:val="24"/>
          <w:lang w:val="ru-RU"/>
        </w:rPr>
        <w:t>198н</w:t>
      </w:r>
      <w:r w:rsidR="00271A0B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 что в группе риска находятся</w:t>
      </w:r>
      <w:r w:rsidR="00271A0B">
        <w:rPr>
          <w:rFonts w:ascii="Times New Roman" w:hAnsi="Times New Roman"/>
          <w:sz w:val="24"/>
          <w:szCs w:val="24"/>
          <w:lang w:val="ru-RU"/>
        </w:rPr>
        <w:t>:</w:t>
      </w:r>
      <w:r w:rsidRPr="009B49DA">
        <w:t xml:space="preserve"> </w:t>
      </w:r>
      <w:r w:rsidRPr="009B49DA">
        <w:rPr>
          <w:rFonts w:ascii="Times New Roman" w:hAnsi="Times New Roman"/>
          <w:sz w:val="24"/>
          <w:szCs w:val="24"/>
          <w:lang w:val="ru-RU"/>
        </w:rPr>
        <w:t>лица в возрасте старше 60 лет, а также лица,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49DA">
        <w:rPr>
          <w:rFonts w:ascii="Times New Roman" w:hAnsi="Times New Roman"/>
          <w:sz w:val="24"/>
          <w:szCs w:val="24"/>
          <w:lang w:val="ru-RU"/>
        </w:rPr>
        <w:t>страдающие хроническими заболеваниями бронхол</w:t>
      </w:r>
      <w:r w:rsidR="001C1AD0">
        <w:rPr>
          <w:rFonts w:ascii="Times New Roman" w:hAnsi="Times New Roman"/>
          <w:sz w:val="24"/>
          <w:szCs w:val="24"/>
          <w:lang w:val="ru-RU"/>
        </w:rPr>
        <w:t>ё</w:t>
      </w:r>
      <w:r w:rsidRPr="009B49DA">
        <w:rPr>
          <w:rFonts w:ascii="Times New Roman" w:hAnsi="Times New Roman"/>
          <w:sz w:val="24"/>
          <w:szCs w:val="24"/>
          <w:lang w:val="ru-RU"/>
        </w:rPr>
        <w:t>гочной, сердечно-сосудистой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49DA">
        <w:rPr>
          <w:rFonts w:ascii="Times New Roman" w:hAnsi="Times New Roman"/>
          <w:sz w:val="24"/>
          <w:szCs w:val="24"/>
          <w:lang w:val="ru-RU"/>
        </w:rPr>
        <w:t>и эндокринной систем, беременные женщины</w:t>
      </w:r>
      <w:r w:rsidR="003C1A7E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3C1A7E" w:rsidRPr="003C1A7E">
        <w:rPr>
          <w:rFonts w:ascii="Times New Roman" w:hAnsi="Times New Roman"/>
          <w:i/>
          <w:iCs/>
          <w:sz w:val="24"/>
          <w:szCs w:val="24"/>
          <w:lang w:val="ru-RU"/>
        </w:rPr>
        <w:t>Приложение № 3</w:t>
      </w:r>
      <w:r w:rsidR="003C1A7E">
        <w:rPr>
          <w:rFonts w:ascii="Times New Roman" w:hAnsi="Times New Roman"/>
          <w:sz w:val="24"/>
          <w:szCs w:val="24"/>
          <w:lang w:val="ru-RU"/>
        </w:rPr>
        <w:t>)</w:t>
      </w:r>
      <w:r w:rsidR="00271A0B">
        <w:rPr>
          <w:rFonts w:ascii="Times New Roman" w:hAnsi="Times New Roman"/>
          <w:sz w:val="24"/>
          <w:szCs w:val="24"/>
          <w:lang w:val="ru-RU"/>
        </w:rPr>
        <w:t>.</w:t>
      </w:r>
    </w:p>
    <w:p w14:paraId="7A49245F" w14:textId="10C20E23" w:rsidR="00862B1F" w:rsidRDefault="001C1AD0" w:rsidP="00BA37BF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основании указанных рекомендаций</w:t>
      </w:r>
      <w:r w:rsidR="00E52EB8">
        <w:rPr>
          <w:rFonts w:ascii="Times New Roman" w:hAnsi="Times New Roman"/>
          <w:sz w:val="24"/>
          <w:szCs w:val="24"/>
          <w:lang w:val="ru-RU"/>
        </w:rPr>
        <w:t xml:space="preserve"> ВОЗ и Минздрава России</w:t>
      </w:r>
      <w:r w:rsidR="00862B1F">
        <w:rPr>
          <w:rFonts w:ascii="Times New Roman" w:hAnsi="Times New Roman"/>
          <w:sz w:val="24"/>
          <w:szCs w:val="24"/>
          <w:lang w:val="ru-RU"/>
        </w:rPr>
        <w:t xml:space="preserve"> в г</w:t>
      </w:r>
      <w:r w:rsidR="00E52EB8">
        <w:rPr>
          <w:rFonts w:ascii="Times New Roman" w:hAnsi="Times New Roman"/>
          <w:sz w:val="24"/>
          <w:szCs w:val="24"/>
          <w:lang w:val="ru-RU"/>
        </w:rPr>
        <w:t>ороде</w:t>
      </w:r>
      <w:r w:rsidR="00862B1F">
        <w:rPr>
          <w:rFonts w:ascii="Times New Roman" w:hAnsi="Times New Roman"/>
          <w:sz w:val="24"/>
          <w:szCs w:val="24"/>
          <w:lang w:val="ru-RU"/>
        </w:rPr>
        <w:t xml:space="preserve"> Москве </w:t>
      </w:r>
      <w:r w:rsidR="009F0820">
        <w:rPr>
          <w:rFonts w:ascii="Times New Roman" w:hAnsi="Times New Roman"/>
          <w:sz w:val="24"/>
          <w:szCs w:val="24"/>
          <w:lang w:val="ru-RU"/>
        </w:rPr>
        <w:t>Указ</w:t>
      </w:r>
      <w:r w:rsidR="00862B1F">
        <w:rPr>
          <w:rFonts w:ascii="Times New Roman" w:hAnsi="Times New Roman"/>
          <w:sz w:val="24"/>
          <w:szCs w:val="24"/>
          <w:lang w:val="ru-RU"/>
        </w:rPr>
        <w:t>ом</w:t>
      </w:r>
      <w:r w:rsidR="009F0820">
        <w:rPr>
          <w:rFonts w:ascii="Times New Roman" w:hAnsi="Times New Roman"/>
          <w:sz w:val="24"/>
          <w:szCs w:val="24"/>
          <w:lang w:val="ru-RU"/>
        </w:rPr>
        <w:t xml:space="preserve"> Мэра Москвы от 5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="00862B1F">
        <w:rPr>
          <w:rFonts w:ascii="Times New Roman" w:hAnsi="Times New Roman"/>
          <w:sz w:val="24"/>
          <w:szCs w:val="24"/>
          <w:lang w:val="ru-RU"/>
        </w:rPr>
        <w:t xml:space="preserve">марта </w:t>
      </w:r>
      <w:r w:rsidR="009F0820">
        <w:rPr>
          <w:rFonts w:ascii="Times New Roman" w:hAnsi="Times New Roman"/>
          <w:sz w:val="24"/>
          <w:szCs w:val="24"/>
          <w:lang w:val="ru-RU"/>
        </w:rPr>
        <w:t xml:space="preserve">2020 </w:t>
      </w:r>
      <w:r w:rsidR="00862B1F">
        <w:rPr>
          <w:rFonts w:ascii="Times New Roman" w:hAnsi="Times New Roman"/>
          <w:sz w:val="24"/>
          <w:szCs w:val="24"/>
          <w:lang w:val="ru-RU"/>
        </w:rPr>
        <w:t xml:space="preserve">года </w:t>
      </w:r>
      <w:r w:rsidR="009F0820">
        <w:rPr>
          <w:rFonts w:ascii="Times New Roman" w:hAnsi="Times New Roman"/>
          <w:sz w:val="24"/>
          <w:szCs w:val="24"/>
          <w:lang w:val="ru-RU"/>
        </w:rPr>
        <w:t>№</w:t>
      </w:r>
      <w:r w:rsidR="00862B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0820">
        <w:rPr>
          <w:rFonts w:ascii="Times New Roman" w:hAnsi="Times New Roman"/>
          <w:sz w:val="24"/>
          <w:szCs w:val="24"/>
          <w:lang w:val="ru-RU"/>
        </w:rPr>
        <w:t>12-УМ</w:t>
      </w:r>
      <w:r w:rsidR="00C21E57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21E57" w:rsidRPr="006D5799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Приложение № </w:t>
      </w:r>
      <w:r w:rsidR="003C1A7E">
        <w:rPr>
          <w:rFonts w:ascii="Times New Roman" w:hAnsi="Times New Roman"/>
          <w:i/>
          <w:iCs/>
          <w:sz w:val="24"/>
          <w:szCs w:val="24"/>
          <w:lang w:val="ru-RU"/>
        </w:rPr>
        <w:t>4</w:t>
      </w:r>
      <w:r w:rsidR="00C21E57">
        <w:rPr>
          <w:rFonts w:ascii="Times New Roman" w:hAnsi="Times New Roman"/>
          <w:sz w:val="24"/>
          <w:szCs w:val="24"/>
          <w:lang w:val="ru-RU"/>
        </w:rPr>
        <w:t>)</w:t>
      </w:r>
      <w:r w:rsidR="00862B1F">
        <w:rPr>
          <w:rFonts w:ascii="Times New Roman" w:hAnsi="Times New Roman"/>
          <w:sz w:val="24"/>
          <w:szCs w:val="24"/>
          <w:lang w:val="ru-RU"/>
        </w:rPr>
        <w:t xml:space="preserve"> в перечень заболеваний, требующих режима самоизоляции</w:t>
      </w:r>
      <w:r>
        <w:rPr>
          <w:rFonts w:ascii="Times New Roman" w:hAnsi="Times New Roman"/>
          <w:sz w:val="24"/>
          <w:szCs w:val="24"/>
          <w:lang w:val="ru-RU"/>
        </w:rPr>
        <w:t>, включены:</w:t>
      </w:r>
    </w:p>
    <w:p w14:paraId="269B8C44" w14:textId="03B4CB4F" w:rsidR="001C1AD0" w:rsidRPr="006D5799" w:rsidRDefault="001C1AD0" w:rsidP="006D5799">
      <w:pPr>
        <w:spacing w:before="120" w:after="120" w:line="276" w:lineRule="auto"/>
        <w:ind w:left="1134" w:right="515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t>1.</w:t>
      </w:r>
      <w:r w:rsidRPr="006D5799">
        <w:rPr>
          <w:rFonts w:ascii="Times New Roman" w:hAnsi="Times New Roman"/>
          <w:sz w:val="22"/>
          <w:szCs w:val="22"/>
          <w:lang w:val="ru-RU"/>
        </w:rPr>
        <w:tab/>
        <w:t>Болезнь эндокринной системы – инсулинозависимый сахарный диабет, классифицируемая в соответствии с Международной классификацией болезней – 10 (МКБ-10) по диагнозу Е10.</w:t>
      </w:r>
    </w:p>
    <w:p w14:paraId="3860DEE6" w14:textId="6F9111EA" w:rsidR="001C1AD0" w:rsidRPr="006D5799" w:rsidRDefault="001C1AD0" w:rsidP="006D5799">
      <w:pPr>
        <w:spacing w:before="120" w:after="120" w:line="276" w:lineRule="auto"/>
        <w:ind w:left="1134" w:right="515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t>2.</w:t>
      </w:r>
      <w:r w:rsidRPr="006D5799">
        <w:rPr>
          <w:rFonts w:ascii="Times New Roman" w:hAnsi="Times New Roman"/>
          <w:sz w:val="22"/>
          <w:szCs w:val="22"/>
          <w:lang w:val="ru-RU"/>
        </w:rPr>
        <w:tab/>
        <w:t>Болезни органов дыхания из числа:</w:t>
      </w:r>
    </w:p>
    <w:p w14:paraId="7754015B" w14:textId="7C20566B" w:rsidR="001C1AD0" w:rsidRPr="006D5799" w:rsidRDefault="001C1AD0" w:rsidP="006D5799">
      <w:pPr>
        <w:tabs>
          <w:tab w:val="left" w:pos="2127"/>
        </w:tabs>
        <w:spacing w:before="120" w:after="120" w:line="276" w:lineRule="auto"/>
        <w:ind w:left="2127" w:right="515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t>2.1.</w:t>
      </w:r>
      <w:r w:rsidRPr="006D5799">
        <w:rPr>
          <w:rFonts w:ascii="Times New Roman" w:hAnsi="Times New Roman"/>
          <w:sz w:val="22"/>
          <w:szCs w:val="22"/>
          <w:lang w:val="ru-RU"/>
        </w:rPr>
        <w:tab/>
        <w:t>Другая хроническая обструктивная легочная болезнь, классифицируемая в соответствии с МКБ-10 по диагнозу J44.</w:t>
      </w:r>
    </w:p>
    <w:p w14:paraId="6CC4FE29" w14:textId="0AE39DA2" w:rsidR="001C1AD0" w:rsidRPr="006D5799" w:rsidRDefault="001C1AD0" w:rsidP="006D5799">
      <w:pPr>
        <w:tabs>
          <w:tab w:val="left" w:pos="2127"/>
        </w:tabs>
        <w:spacing w:before="120" w:after="120" w:line="276" w:lineRule="auto"/>
        <w:ind w:left="2127" w:right="515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t>2.2.</w:t>
      </w:r>
      <w:r w:rsidRPr="006D5799">
        <w:rPr>
          <w:rFonts w:ascii="Times New Roman" w:hAnsi="Times New Roman"/>
          <w:sz w:val="22"/>
          <w:szCs w:val="22"/>
          <w:lang w:val="ru-RU"/>
        </w:rPr>
        <w:tab/>
        <w:t>Астма, классифицируемая в соответствии с МКБ-10 по диагнозу J45.</w:t>
      </w:r>
    </w:p>
    <w:p w14:paraId="5C575FB5" w14:textId="0CF9B0C3" w:rsidR="001C1AD0" w:rsidRPr="006D5799" w:rsidRDefault="001C1AD0" w:rsidP="006D5799">
      <w:pPr>
        <w:tabs>
          <w:tab w:val="left" w:pos="2127"/>
        </w:tabs>
        <w:spacing w:before="120" w:after="120" w:line="276" w:lineRule="auto"/>
        <w:ind w:left="2127" w:right="515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t>2.3.</w:t>
      </w:r>
      <w:r w:rsidRPr="006D5799">
        <w:rPr>
          <w:rFonts w:ascii="Times New Roman" w:hAnsi="Times New Roman"/>
          <w:sz w:val="22"/>
          <w:szCs w:val="22"/>
          <w:lang w:val="ru-RU"/>
        </w:rPr>
        <w:tab/>
        <w:t>Бронхоэктатическая болезнь, классифицируемая в соответствии с МКБ-10 по диагнозу J47.</w:t>
      </w:r>
    </w:p>
    <w:p w14:paraId="1EFF837D" w14:textId="2D3296FC" w:rsidR="001C1AD0" w:rsidRPr="006D5799" w:rsidRDefault="001C1AD0" w:rsidP="006D5799">
      <w:pPr>
        <w:spacing w:before="120" w:after="120" w:line="276" w:lineRule="auto"/>
        <w:ind w:left="1134" w:right="515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t>3.</w:t>
      </w:r>
      <w:r w:rsidRPr="006D5799">
        <w:rPr>
          <w:rFonts w:ascii="Times New Roman" w:hAnsi="Times New Roman"/>
          <w:sz w:val="22"/>
          <w:szCs w:val="22"/>
          <w:lang w:val="ru-RU"/>
        </w:rPr>
        <w:tab/>
        <w:t>Болезнь системы кровообращения – лёгочное сердце и нарушения легочного кровообращения, классифицируемая в соответствии с МКБ-10 по диагнозам I27.2, I27.8, I27.9.</w:t>
      </w:r>
    </w:p>
    <w:p w14:paraId="4B6418FE" w14:textId="3DD846EF" w:rsidR="001C1AD0" w:rsidRPr="006D5799" w:rsidRDefault="001C1AD0" w:rsidP="006D5799">
      <w:pPr>
        <w:spacing w:before="120" w:after="120" w:line="276" w:lineRule="auto"/>
        <w:ind w:left="1134" w:right="515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t>4.</w:t>
      </w:r>
      <w:r w:rsidRPr="006D5799">
        <w:rPr>
          <w:rFonts w:ascii="Times New Roman" w:hAnsi="Times New Roman"/>
          <w:sz w:val="22"/>
          <w:szCs w:val="22"/>
          <w:lang w:val="ru-RU"/>
        </w:rPr>
        <w:tab/>
        <w:t>Наличие трансплантированных органов и тканей, классифицируемых в соответствии с МКБ-10 по диагнозу Z94.</w:t>
      </w:r>
    </w:p>
    <w:p w14:paraId="5A1FA628" w14:textId="26CFA2FD" w:rsidR="001C1AD0" w:rsidRPr="006D5799" w:rsidRDefault="001C1AD0" w:rsidP="006D5799">
      <w:pPr>
        <w:spacing w:before="120" w:after="120" w:line="276" w:lineRule="auto"/>
        <w:ind w:left="1134" w:right="515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t>5.</w:t>
      </w:r>
      <w:r w:rsidRPr="006D5799">
        <w:rPr>
          <w:rFonts w:ascii="Times New Roman" w:hAnsi="Times New Roman"/>
          <w:sz w:val="22"/>
          <w:szCs w:val="22"/>
          <w:lang w:val="ru-RU"/>
        </w:rPr>
        <w:tab/>
        <w:t>Болезнь мочеполовой системы &lt;1&gt; – хроническая болезнь почек 3-5 стадии, классифицируемая в соответствии с МКБ-10 по диагнозам N18.0, N18.3 - N18.5.</w:t>
      </w:r>
    </w:p>
    <w:p w14:paraId="0B363D3A" w14:textId="780C66B8" w:rsidR="001C1AD0" w:rsidRPr="006D5799" w:rsidRDefault="001C1AD0" w:rsidP="006D5799">
      <w:pPr>
        <w:spacing w:before="120" w:after="120" w:line="276" w:lineRule="auto"/>
        <w:ind w:left="1134" w:right="515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lastRenderedPageBreak/>
        <w:t>6.</w:t>
      </w:r>
      <w:r w:rsidR="00E52EB8" w:rsidRPr="006D5799">
        <w:rPr>
          <w:rFonts w:ascii="Times New Roman" w:hAnsi="Times New Roman"/>
          <w:sz w:val="22"/>
          <w:szCs w:val="22"/>
          <w:lang w:val="ru-RU"/>
        </w:rPr>
        <w:tab/>
      </w:r>
      <w:r w:rsidRPr="006D5799">
        <w:rPr>
          <w:rFonts w:ascii="Times New Roman" w:hAnsi="Times New Roman"/>
          <w:sz w:val="22"/>
          <w:szCs w:val="22"/>
          <w:lang w:val="ru-RU"/>
        </w:rPr>
        <w:t>Новообразования из числа &lt;2&gt;:</w:t>
      </w:r>
    </w:p>
    <w:p w14:paraId="3AD794BD" w14:textId="7FF32EC3" w:rsidR="001C1AD0" w:rsidRPr="006D5799" w:rsidRDefault="001C1AD0" w:rsidP="006D5799">
      <w:pPr>
        <w:spacing w:before="120" w:after="120" w:line="276" w:lineRule="auto"/>
        <w:ind w:left="2127" w:right="515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t>6.1.</w:t>
      </w:r>
      <w:r w:rsidR="00E52EB8" w:rsidRPr="006D5799">
        <w:rPr>
          <w:rFonts w:ascii="Times New Roman" w:hAnsi="Times New Roman"/>
          <w:sz w:val="22"/>
          <w:szCs w:val="22"/>
          <w:lang w:val="ru-RU"/>
        </w:rPr>
        <w:tab/>
      </w:r>
      <w:r w:rsidRPr="006D5799">
        <w:rPr>
          <w:rFonts w:ascii="Times New Roman" w:hAnsi="Times New Roman"/>
          <w:sz w:val="22"/>
          <w:szCs w:val="22"/>
          <w:lang w:val="ru-RU"/>
        </w:rPr>
        <w:t>Злокачественные новообразования любой локализации &lt;1&gt;, в том числе самостоятельных множественных локализаций, классифицируемые в соответствии с МКБ-10 по диагнозам C00-C80, C97.</w:t>
      </w:r>
    </w:p>
    <w:p w14:paraId="7B71F91D" w14:textId="0BDD8C0F" w:rsidR="001C1AD0" w:rsidRPr="006D5799" w:rsidRDefault="001C1AD0" w:rsidP="006D5799">
      <w:pPr>
        <w:spacing w:before="120" w:after="120" w:line="276" w:lineRule="auto"/>
        <w:ind w:left="2127" w:right="515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t>6.2.</w:t>
      </w:r>
      <w:r w:rsidR="00E52EB8" w:rsidRPr="006D5799">
        <w:rPr>
          <w:rFonts w:ascii="Times New Roman" w:hAnsi="Times New Roman"/>
          <w:sz w:val="22"/>
          <w:szCs w:val="22"/>
          <w:lang w:val="ru-RU"/>
        </w:rPr>
        <w:tab/>
      </w:r>
      <w:r w:rsidRPr="006D5799">
        <w:rPr>
          <w:rFonts w:ascii="Times New Roman" w:hAnsi="Times New Roman"/>
          <w:sz w:val="22"/>
          <w:szCs w:val="22"/>
          <w:lang w:val="ru-RU"/>
        </w:rPr>
        <w:t xml:space="preserve">Острые лейкозы, </w:t>
      </w:r>
      <w:proofErr w:type="spellStart"/>
      <w:r w:rsidRPr="006D5799">
        <w:rPr>
          <w:rFonts w:ascii="Times New Roman" w:hAnsi="Times New Roman"/>
          <w:sz w:val="22"/>
          <w:szCs w:val="22"/>
          <w:lang w:val="ru-RU"/>
        </w:rPr>
        <w:t>высокозлокачественные</w:t>
      </w:r>
      <w:proofErr w:type="spellEnd"/>
      <w:r w:rsidRPr="006D5799">
        <w:rPr>
          <w:rFonts w:ascii="Times New Roman" w:hAnsi="Times New Roman"/>
          <w:sz w:val="22"/>
          <w:szCs w:val="22"/>
          <w:lang w:val="ru-RU"/>
        </w:rPr>
        <w:t xml:space="preserve"> лимфомы, рецидивы и резистентные формы других </w:t>
      </w:r>
      <w:proofErr w:type="spellStart"/>
      <w:r w:rsidRPr="006D5799">
        <w:rPr>
          <w:rFonts w:ascii="Times New Roman" w:hAnsi="Times New Roman"/>
          <w:sz w:val="22"/>
          <w:szCs w:val="22"/>
          <w:lang w:val="ru-RU"/>
        </w:rPr>
        <w:t>лимфопролиферативных</w:t>
      </w:r>
      <w:proofErr w:type="spellEnd"/>
      <w:r w:rsidRPr="006D5799">
        <w:rPr>
          <w:rFonts w:ascii="Times New Roman" w:hAnsi="Times New Roman"/>
          <w:sz w:val="22"/>
          <w:szCs w:val="22"/>
          <w:lang w:val="ru-RU"/>
        </w:rPr>
        <w:t xml:space="preserve"> заболеваний, хронический </w:t>
      </w:r>
      <w:proofErr w:type="spellStart"/>
      <w:r w:rsidRPr="006D5799">
        <w:rPr>
          <w:rFonts w:ascii="Times New Roman" w:hAnsi="Times New Roman"/>
          <w:sz w:val="22"/>
          <w:szCs w:val="22"/>
          <w:lang w:val="ru-RU"/>
        </w:rPr>
        <w:t>миелолейкоз</w:t>
      </w:r>
      <w:proofErr w:type="spellEnd"/>
      <w:r w:rsidRPr="006D5799">
        <w:rPr>
          <w:rFonts w:ascii="Times New Roman" w:hAnsi="Times New Roman"/>
          <w:sz w:val="22"/>
          <w:szCs w:val="22"/>
          <w:lang w:val="ru-RU"/>
        </w:rPr>
        <w:t xml:space="preserve"> в фазах хронической акселерации и </w:t>
      </w:r>
      <w:proofErr w:type="spellStart"/>
      <w:r w:rsidRPr="006D5799">
        <w:rPr>
          <w:rFonts w:ascii="Times New Roman" w:hAnsi="Times New Roman"/>
          <w:sz w:val="22"/>
          <w:szCs w:val="22"/>
          <w:lang w:val="ru-RU"/>
        </w:rPr>
        <w:t>бластного</w:t>
      </w:r>
      <w:proofErr w:type="spellEnd"/>
      <w:r w:rsidRPr="006D5799">
        <w:rPr>
          <w:rFonts w:ascii="Times New Roman" w:hAnsi="Times New Roman"/>
          <w:sz w:val="22"/>
          <w:szCs w:val="22"/>
          <w:lang w:val="ru-RU"/>
        </w:rPr>
        <w:t xml:space="preserve"> криза, первичные хронические лейкозы и лимфомы &lt;1&gt;, классифицируемые в соответствии с МКБ-10 по диагнозам C81-C96, D46.</w:t>
      </w:r>
    </w:p>
    <w:p w14:paraId="5E6EC14C" w14:textId="77777777" w:rsidR="001C1AD0" w:rsidRPr="006D5799" w:rsidRDefault="001C1AD0" w:rsidP="006D5799">
      <w:pPr>
        <w:spacing w:before="120" w:after="120" w:line="276" w:lineRule="auto"/>
        <w:ind w:left="1134" w:right="515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t>--------------------------------</w:t>
      </w:r>
    </w:p>
    <w:p w14:paraId="59FA72E0" w14:textId="7C53403C" w:rsidR="001C1AD0" w:rsidRPr="006D5799" w:rsidRDefault="001C1AD0" w:rsidP="006D5799">
      <w:pPr>
        <w:spacing w:before="120" w:after="120" w:line="276" w:lineRule="auto"/>
        <w:ind w:left="1134" w:right="515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t>&lt;1&gt;</w:t>
      </w:r>
      <w:r w:rsidR="00E52EB8" w:rsidRPr="006D5799">
        <w:rPr>
          <w:rFonts w:ascii="Times New Roman" w:hAnsi="Times New Roman"/>
          <w:sz w:val="22"/>
          <w:szCs w:val="22"/>
          <w:lang w:val="ru-RU"/>
        </w:rPr>
        <w:tab/>
      </w:r>
      <w:r w:rsidRPr="006D5799">
        <w:rPr>
          <w:rFonts w:ascii="Times New Roman" w:hAnsi="Times New Roman"/>
          <w:sz w:val="22"/>
          <w:szCs w:val="22"/>
          <w:lang w:val="ru-RU"/>
        </w:rPr>
        <w:t>При режиме самоизоляции допускается посещение медицинской организации по поводу основного заболевания.</w:t>
      </w:r>
    </w:p>
    <w:p w14:paraId="5B782AF0" w14:textId="0A470D25" w:rsidR="00862B1F" w:rsidRPr="006D5799" w:rsidRDefault="001C1AD0" w:rsidP="006D5799">
      <w:pPr>
        <w:spacing w:before="120" w:after="120" w:line="276" w:lineRule="auto"/>
        <w:ind w:left="1134" w:right="515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D5799">
        <w:rPr>
          <w:rFonts w:ascii="Times New Roman" w:hAnsi="Times New Roman"/>
          <w:sz w:val="22"/>
          <w:szCs w:val="22"/>
          <w:lang w:val="ru-RU"/>
        </w:rPr>
        <w:t>&lt;2&gt;</w:t>
      </w:r>
      <w:r w:rsidR="00E52EB8" w:rsidRPr="006D5799">
        <w:rPr>
          <w:rFonts w:ascii="Times New Roman" w:hAnsi="Times New Roman"/>
          <w:sz w:val="22"/>
          <w:szCs w:val="22"/>
          <w:lang w:val="ru-RU"/>
        </w:rPr>
        <w:tab/>
      </w:r>
      <w:r w:rsidRPr="006D5799">
        <w:rPr>
          <w:rFonts w:ascii="Times New Roman" w:hAnsi="Times New Roman"/>
          <w:sz w:val="22"/>
          <w:szCs w:val="22"/>
          <w:lang w:val="ru-RU"/>
        </w:rPr>
        <w:t>Самоизоляция не распространяется на пациентов, отнесенных к третьей клинической группе (в онкологии).</w:t>
      </w:r>
    </w:p>
    <w:p w14:paraId="33D86DDD" w14:textId="260A8074" w:rsidR="002C79D3" w:rsidRDefault="002C79D3" w:rsidP="006D5799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 с</w:t>
      </w:r>
      <w:r w:rsidRPr="002C79D3">
        <w:rPr>
          <w:rFonts w:ascii="Times New Roman" w:hAnsi="Times New Roman"/>
          <w:sz w:val="24"/>
          <w:szCs w:val="24"/>
          <w:lang w:val="ru-RU"/>
        </w:rPr>
        <w:t>тать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2C79D3">
        <w:rPr>
          <w:rFonts w:ascii="Times New Roman" w:hAnsi="Times New Roman"/>
          <w:sz w:val="24"/>
          <w:szCs w:val="24"/>
          <w:lang w:val="ru-RU"/>
        </w:rPr>
        <w:t xml:space="preserve"> 99</w:t>
      </w:r>
      <w:r>
        <w:rPr>
          <w:rFonts w:ascii="Times New Roman" w:hAnsi="Times New Roman"/>
          <w:sz w:val="24"/>
          <w:szCs w:val="24"/>
          <w:lang w:val="ru-RU"/>
        </w:rPr>
        <w:t xml:space="preserve"> УПК Российской Федерации, п</w:t>
      </w:r>
      <w:r w:rsidRPr="002C79D3">
        <w:rPr>
          <w:rFonts w:ascii="Times New Roman" w:hAnsi="Times New Roman"/>
          <w:sz w:val="24"/>
          <w:szCs w:val="24"/>
          <w:lang w:val="ru-RU"/>
        </w:rPr>
        <w:t>ри решении вопроса о необходимости избрания меры пресечения в отношении подозреваемого или обвиняемого в совершении преступления и определения е</w:t>
      </w:r>
      <w:r>
        <w:rPr>
          <w:rFonts w:ascii="Times New Roman" w:hAnsi="Times New Roman"/>
          <w:sz w:val="24"/>
          <w:szCs w:val="24"/>
          <w:lang w:val="ru-RU"/>
        </w:rPr>
        <w:t>ё</w:t>
      </w:r>
      <w:r w:rsidRPr="002C79D3">
        <w:rPr>
          <w:rFonts w:ascii="Times New Roman" w:hAnsi="Times New Roman"/>
          <w:sz w:val="24"/>
          <w:szCs w:val="24"/>
          <w:lang w:val="ru-RU"/>
        </w:rPr>
        <w:t xml:space="preserve"> вида при наличии оснований, предусмотренных стать</w:t>
      </w:r>
      <w:r>
        <w:rPr>
          <w:rFonts w:ascii="Times New Roman" w:hAnsi="Times New Roman"/>
          <w:sz w:val="24"/>
          <w:szCs w:val="24"/>
          <w:lang w:val="ru-RU"/>
        </w:rPr>
        <w:t>ё</w:t>
      </w:r>
      <w:r w:rsidRPr="002C79D3">
        <w:rPr>
          <w:rFonts w:ascii="Times New Roman" w:hAnsi="Times New Roman"/>
          <w:sz w:val="24"/>
          <w:szCs w:val="24"/>
          <w:lang w:val="ru-RU"/>
        </w:rPr>
        <w:t>й 97 настоящего Кодекса, должны учитываться также тяжесть преступления, сведения о личности подозреваемого или обвиняемого, его возраст, состояние здоровья, семейное положение, род занятий и другие обстоятельства.</w:t>
      </w:r>
      <w:r>
        <w:rPr>
          <w:rFonts w:ascii="Times New Roman" w:hAnsi="Times New Roman"/>
          <w:sz w:val="24"/>
          <w:szCs w:val="24"/>
          <w:lang w:val="ru-RU"/>
        </w:rPr>
        <w:t xml:space="preserve"> При этом в соответствии с частью первой статьи 9 данного кодекса в </w:t>
      </w:r>
      <w:r w:rsidRPr="002C79D3">
        <w:rPr>
          <w:rFonts w:ascii="Times New Roman" w:hAnsi="Times New Roman"/>
          <w:sz w:val="24"/>
          <w:szCs w:val="24"/>
          <w:lang w:val="ru-RU"/>
        </w:rPr>
        <w:t xml:space="preserve">ходе уголовного судопроизводства </w:t>
      </w:r>
      <w:r>
        <w:rPr>
          <w:rFonts w:ascii="Times New Roman" w:hAnsi="Times New Roman"/>
          <w:sz w:val="24"/>
          <w:szCs w:val="24"/>
          <w:lang w:val="ru-RU"/>
        </w:rPr>
        <w:t>запрещается</w:t>
      </w:r>
      <w:r w:rsidRPr="002C79D3">
        <w:rPr>
          <w:rFonts w:ascii="Times New Roman" w:hAnsi="Times New Roman"/>
          <w:sz w:val="24"/>
          <w:szCs w:val="24"/>
          <w:lang w:val="ru-RU"/>
        </w:rPr>
        <w:t xml:space="preserve"> обращение, создающее опасность для жизни и здоровья</w:t>
      </w:r>
      <w:r>
        <w:rPr>
          <w:rFonts w:ascii="Times New Roman" w:hAnsi="Times New Roman"/>
          <w:sz w:val="24"/>
          <w:szCs w:val="24"/>
          <w:lang w:val="ru-RU"/>
        </w:rPr>
        <w:t xml:space="preserve"> участника уголовного судопроизводства</w:t>
      </w:r>
      <w:r w:rsidRPr="002C79D3">
        <w:rPr>
          <w:rFonts w:ascii="Times New Roman" w:hAnsi="Times New Roman"/>
          <w:sz w:val="24"/>
          <w:szCs w:val="24"/>
          <w:lang w:val="ru-RU"/>
        </w:rPr>
        <w:t>.</w:t>
      </w:r>
    </w:p>
    <w:p w14:paraId="0596E092" w14:textId="261AD69C" w:rsidR="003A2AEE" w:rsidRDefault="00E52EB8" w:rsidP="006D5799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Избрав меру пресечения в виде заключения под стражу, </w:t>
      </w: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ru-RU"/>
        </w:rPr>
        <w:t>наименование суда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  <w:lang w:val="ru-RU"/>
        </w:rPr>
        <w:t xml:space="preserve"> не принял во внимание </w:t>
      </w:r>
      <w:r w:rsidR="00457609">
        <w:rPr>
          <w:rFonts w:ascii="Times New Roman" w:hAnsi="Times New Roman"/>
          <w:sz w:val="24"/>
          <w:szCs w:val="24"/>
          <w:lang w:val="ru-RU"/>
        </w:rPr>
        <w:t>сложную</w:t>
      </w:r>
      <w:r>
        <w:rPr>
          <w:rFonts w:ascii="Times New Roman" w:hAnsi="Times New Roman"/>
          <w:sz w:val="24"/>
          <w:szCs w:val="24"/>
          <w:lang w:val="ru-RU"/>
        </w:rPr>
        <w:t xml:space="preserve"> эпидемиологическую ситуацию</w:t>
      </w:r>
      <w:r w:rsidR="003A2AEE">
        <w:rPr>
          <w:rFonts w:ascii="Times New Roman" w:hAnsi="Times New Roman"/>
          <w:sz w:val="24"/>
          <w:szCs w:val="24"/>
          <w:lang w:val="ru-RU"/>
        </w:rPr>
        <w:t xml:space="preserve">, а именно то, что в </w:t>
      </w:r>
      <w:r w:rsidR="003A2AEE">
        <w:rPr>
          <w:rFonts w:ascii="Times New Roman" w:hAnsi="Times New Roman"/>
          <w:sz w:val="24"/>
          <w:szCs w:val="24"/>
        </w:rPr>
        <w:t>[</w:t>
      </w:r>
      <w:r w:rsidR="003A2AEE">
        <w:rPr>
          <w:rFonts w:ascii="Times New Roman" w:hAnsi="Times New Roman"/>
          <w:sz w:val="24"/>
          <w:szCs w:val="24"/>
          <w:lang w:val="ru-RU"/>
        </w:rPr>
        <w:t>регион</w:t>
      </w:r>
      <w:r w:rsidR="003A2AEE">
        <w:rPr>
          <w:rFonts w:ascii="Times New Roman" w:hAnsi="Times New Roman"/>
          <w:sz w:val="24"/>
          <w:szCs w:val="24"/>
        </w:rPr>
        <w:t>]</w:t>
      </w:r>
      <w:r w:rsidR="003A2AEE">
        <w:rPr>
          <w:rFonts w:ascii="Times New Roman" w:hAnsi="Times New Roman"/>
          <w:sz w:val="24"/>
          <w:szCs w:val="24"/>
          <w:lang w:val="ru-RU"/>
        </w:rPr>
        <w:t xml:space="preserve"> … марта 2020 года был введён режим повышенной готовности </w:t>
      </w:r>
      <w:r w:rsidR="003A2AEE" w:rsidRPr="003A2AEE">
        <w:rPr>
          <w:rFonts w:ascii="Times New Roman" w:hAnsi="Times New Roman"/>
          <w:sz w:val="24"/>
          <w:szCs w:val="24"/>
          <w:lang w:val="ru-RU"/>
        </w:rPr>
        <w:t>ввиду угрозы распространения COVID-19</w:t>
      </w:r>
      <w:r w:rsidR="003A2AEE">
        <w:rPr>
          <w:rFonts w:ascii="Times New Roman" w:hAnsi="Times New Roman"/>
          <w:sz w:val="24"/>
          <w:szCs w:val="24"/>
          <w:lang w:val="ru-RU"/>
        </w:rPr>
        <w:t xml:space="preserve"> на основании </w:t>
      </w:r>
      <w:r w:rsidR="003A2AEE">
        <w:rPr>
          <w:rFonts w:ascii="Times New Roman" w:hAnsi="Times New Roman"/>
          <w:sz w:val="24"/>
          <w:szCs w:val="24"/>
        </w:rPr>
        <w:t>[</w:t>
      </w:r>
      <w:r w:rsidR="003A2AEE" w:rsidRPr="003A2AEE">
        <w:rPr>
          <w:rFonts w:ascii="Times New Roman" w:hAnsi="Times New Roman"/>
          <w:sz w:val="24"/>
          <w:szCs w:val="24"/>
        </w:rPr>
        <w:t xml:space="preserve">N.B.: </w:t>
      </w:r>
      <w:r w:rsidR="003A2AEE" w:rsidRPr="003A2AEE">
        <w:rPr>
          <w:rFonts w:ascii="Times New Roman" w:hAnsi="Times New Roman"/>
          <w:sz w:val="24"/>
          <w:szCs w:val="24"/>
          <w:lang w:val="ru-RU"/>
        </w:rPr>
        <w:t>на сайтах региональных органов власти необходимо найти реквизиты НПА, которым в Вашем регионе введён режим повышенной готовности</w:t>
      </w:r>
      <w:r w:rsidR="003A2AEE">
        <w:rPr>
          <w:rFonts w:ascii="Times New Roman" w:hAnsi="Times New Roman"/>
          <w:sz w:val="24"/>
          <w:szCs w:val="24"/>
        </w:rPr>
        <w:t>]</w:t>
      </w:r>
      <w:r w:rsidR="003A2AEE">
        <w:rPr>
          <w:rFonts w:ascii="Times New Roman" w:hAnsi="Times New Roman"/>
          <w:sz w:val="24"/>
          <w:szCs w:val="24"/>
          <w:lang w:val="ru-RU"/>
        </w:rPr>
        <w:t>.</w:t>
      </w:r>
      <w:bookmarkStart w:id="1" w:name="_GoBack"/>
      <w:bookmarkEnd w:id="1"/>
    </w:p>
    <w:p w14:paraId="6BDC17B1" w14:textId="1A428938" w:rsidR="005A1592" w:rsidRPr="006D5799" w:rsidRDefault="003A2AEE" w:rsidP="006D5799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Суд также проигнорировал</w:t>
      </w:r>
      <w:r w:rsidR="00E52EB8">
        <w:rPr>
          <w:rFonts w:ascii="Times New Roman" w:hAnsi="Times New Roman"/>
          <w:sz w:val="24"/>
          <w:szCs w:val="24"/>
          <w:lang w:val="ru-RU"/>
        </w:rPr>
        <w:t xml:space="preserve"> сведения о состоянии здоровья </w:t>
      </w:r>
      <w:r w:rsidR="00E52EB8">
        <w:rPr>
          <w:rFonts w:ascii="Times New Roman" w:hAnsi="Times New Roman"/>
          <w:sz w:val="24"/>
          <w:szCs w:val="24"/>
        </w:rPr>
        <w:t>[</w:t>
      </w:r>
      <w:r w:rsidR="00E52EB8">
        <w:rPr>
          <w:rFonts w:ascii="Times New Roman" w:hAnsi="Times New Roman"/>
          <w:sz w:val="24"/>
          <w:szCs w:val="24"/>
          <w:lang w:val="ru-RU"/>
        </w:rPr>
        <w:t>ФИО</w:t>
      </w:r>
      <w:r w:rsidR="00E52EB8">
        <w:rPr>
          <w:rFonts w:ascii="Times New Roman" w:hAnsi="Times New Roman"/>
          <w:sz w:val="24"/>
          <w:szCs w:val="24"/>
        </w:rPr>
        <w:t>]</w:t>
      </w:r>
      <w:r w:rsidR="00E52EB8">
        <w:rPr>
          <w:rFonts w:ascii="Times New Roman" w:hAnsi="Times New Roman"/>
          <w:sz w:val="24"/>
          <w:szCs w:val="24"/>
          <w:lang w:val="ru-RU"/>
        </w:rPr>
        <w:t xml:space="preserve">, в частности, </w:t>
      </w:r>
      <w:r w:rsidR="00E52EB8">
        <w:rPr>
          <w:rFonts w:ascii="Times New Roman" w:hAnsi="Times New Roman"/>
          <w:sz w:val="24"/>
          <w:szCs w:val="24"/>
        </w:rPr>
        <w:t>[</w:t>
      </w:r>
      <w:r w:rsidR="00E52EB8">
        <w:rPr>
          <w:rFonts w:ascii="Times New Roman" w:hAnsi="Times New Roman"/>
          <w:sz w:val="24"/>
          <w:szCs w:val="24"/>
          <w:lang w:val="ru-RU"/>
        </w:rPr>
        <w:t>его</w:t>
      </w:r>
      <w:r w:rsidR="00E52EB8">
        <w:rPr>
          <w:rFonts w:ascii="Times New Roman" w:hAnsi="Times New Roman"/>
          <w:sz w:val="24"/>
          <w:szCs w:val="24"/>
        </w:rPr>
        <w:t>/</w:t>
      </w:r>
      <w:r w:rsidR="00E52EB8">
        <w:rPr>
          <w:rFonts w:ascii="Times New Roman" w:hAnsi="Times New Roman"/>
          <w:sz w:val="24"/>
          <w:szCs w:val="24"/>
          <w:lang w:val="ru-RU"/>
        </w:rPr>
        <w:t>её</w:t>
      </w:r>
      <w:r w:rsidR="00E52EB8">
        <w:rPr>
          <w:rFonts w:ascii="Times New Roman" w:hAnsi="Times New Roman"/>
          <w:sz w:val="24"/>
          <w:szCs w:val="24"/>
        </w:rPr>
        <w:t>]</w:t>
      </w:r>
      <w:r w:rsidR="00E52EB8">
        <w:rPr>
          <w:rFonts w:ascii="Times New Roman" w:hAnsi="Times New Roman"/>
          <w:sz w:val="24"/>
          <w:szCs w:val="24"/>
          <w:lang w:val="ru-RU"/>
        </w:rPr>
        <w:t xml:space="preserve"> возраст – …, и </w:t>
      </w:r>
      <w:bookmarkEnd w:id="0"/>
      <w:r w:rsidR="009F0820" w:rsidRPr="00EC09FC">
        <w:rPr>
          <w:rFonts w:ascii="Times New Roman" w:hAnsi="Times New Roman"/>
          <w:iCs/>
          <w:sz w:val="24"/>
          <w:szCs w:val="24"/>
          <w:lang w:val="ru-RU"/>
        </w:rPr>
        <w:t>документально подтвержденные следующие заболевания:</w:t>
      </w:r>
      <w:r w:rsidR="00E52EB8">
        <w:rPr>
          <w:rFonts w:ascii="Times New Roman" w:hAnsi="Times New Roman"/>
          <w:iCs/>
          <w:sz w:val="24"/>
          <w:szCs w:val="24"/>
          <w:lang w:val="ru-RU"/>
        </w:rPr>
        <w:t xml:space="preserve"> ….</w:t>
      </w:r>
      <w:r w:rsidR="002C79D3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E52EB8">
        <w:rPr>
          <w:rFonts w:ascii="Times New Roman" w:hAnsi="Times New Roman"/>
          <w:iCs/>
          <w:sz w:val="24"/>
          <w:szCs w:val="24"/>
          <w:lang w:val="ru-RU"/>
        </w:rPr>
        <w:t>С учётом этих факторов</w:t>
      </w:r>
      <w:r w:rsidR="009F0820" w:rsidRPr="00583C97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="009F0820" w:rsidRPr="006D5799">
        <w:rPr>
          <w:rFonts w:ascii="Times New Roman" w:hAnsi="Times New Roman"/>
          <w:sz w:val="24"/>
          <w:szCs w:val="24"/>
          <w:lang w:val="ru-RU"/>
        </w:rPr>
        <w:t xml:space="preserve">в условиях угрозы распространения новой </w:t>
      </w:r>
      <w:proofErr w:type="spellStart"/>
      <w:r w:rsidR="009F0820" w:rsidRPr="006D5799">
        <w:rPr>
          <w:rFonts w:ascii="Times New Roman" w:hAnsi="Times New Roman"/>
          <w:sz w:val="24"/>
          <w:szCs w:val="24"/>
          <w:lang w:val="ru-RU"/>
        </w:rPr>
        <w:t>коронавирусной</w:t>
      </w:r>
      <w:proofErr w:type="spellEnd"/>
      <w:r w:rsidR="009F0820" w:rsidRPr="006D5799">
        <w:rPr>
          <w:rFonts w:ascii="Times New Roman" w:hAnsi="Times New Roman"/>
          <w:sz w:val="24"/>
          <w:szCs w:val="24"/>
          <w:lang w:val="ru-RU"/>
        </w:rPr>
        <w:t xml:space="preserve"> инфекции </w:t>
      </w:r>
      <w:r w:rsidR="00E52EB8" w:rsidRPr="006D5799">
        <w:rPr>
          <w:rFonts w:ascii="Times New Roman" w:hAnsi="Times New Roman"/>
          <w:sz w:val="24"/>
          <w:szCs w:val="24"/>
          <w:lang w:val="ru-RU"/>
        </w:rPr>
        <w:t>COVID-19 помещение [ФИО] под стражу</w:t>
      </w:r>
      <w:r w:rsidR="00580F33" w:rsidRPr="006D57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0820" w:rsidRPr="006D5799">
        <w:rPr>
          <w:rFonts w:ascii="Times New Roman" w:hAnsi="Times New Roman"/>
          <w:sz w:val="24"/>
          <w:szCs w:val="24"/>
          <w:lang w:val="ru-RU"/>
        </w:rPr>
        <w:t>создаёт реальную угрозу для его</w:t>
      </w:r>
      <w:r w:rsidR="00E52EB8" w:rsidRPr="006D5799">
        <w:rPr>
          <w:rFonts w:ascii="Times New Roman" w:hAnsi="Times New Roman"/>
          <w:sz w:val="24"/>
          <w:szCs w:val="24"/>
          <w:lang w:val="ru-RU"/>
        </w:rPr>
        <w:t>/её</w:t>
      </w:r>
      <w:r w:rsidR="009F0820" w:rsidRPr="006D5799">
        <w:rPr>
          <w:rFonts w:ascii="Times New Roman" w:hAnsi="Times New Roman"/>
          <w:sz w:val="24"/>
          <w:szCs w:val="24"/>
          <w:lang w:val="ru-RU"/>
        </w:rPr>
        <w:t xml:space="preserve"> жизни и здоровь</w:t>
      </w:r>
      <w:r w:rsidR="00BA37BF">
        <w:rPr>
          <w:rFonts w:ascii="Times New Roman" w:hAnsi="Times New Roman"/>
          <w:sz w:val="24"/>
          <w:szCs w:val="24"/>
          <w:lang w:val="ru-RU"/>
        </w:rPr>
        <w:t>я</w:t>
      </w:r>
      <w:r w:rsidR="00E52EB8" w:rsidRPr="006D5799">
        <w:rPr>
          <w:rFonts w:ascii="Times New Roman" w:hAnsi="Times New Roman"/>
          <w:sz w:val="24"/>
          <w:szCs w:val="24"/>
          <w:lang w:val="ru-RU"/>
        </w:rPr>
        <w:t>, а потому недопустимо</w:t>
      </w:r>
      <w:r w:rsidR="009F0820" w:rsidRPr="00BA37BF">
        <w:rPr>
          <w:rFonts w:ascii="Times New Roman" w:hAnsi="Times New Roman"/>
          <w:sz w:val="24"/>
          <w:szCs w:val="24"/>
          <w:lang w:val="ru-RU"/>
        </w:rPr>
        <w:t>.</w:t>
      </w:r>
    </w:p>
    <w:p w14:paraId="02AD8D18" w14:textId="6E802543" w:rsidR="009F0820" w:rsidRPr="006D5799" w:rsidRDefault="009F0820" w:rsidP="006D5799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D5799">
        <w:rPr>
          <w:rFonts w:ascii="Times New Roman" w:hAnsi="Times New Roman"/>
          <w:sz w:val="24"/>
          <w:szCs w:val="24"/>
          <w:lang w:val="ru-RU"/>
        </w:rPr>
        <w:t xml:space="preserve">Вместе с тем, </w:t>
      </w:r>
      <w:r w:rsidR="00BA37BF">
        <w:rPr>
          <w:rFonts w:ascii="Times New Roman" w:hAnsi="Times New Roman"/>
          <w:sz w:val="24"/>
          <w:szCs w:val="24"/>
          <w:lang w:val="ru-RU"/>
        </w:rPr>
        <w:t xml:space="preserve">суд </w:t>
      </w:r>
      <w:r w:rsidR="003A2AEE">
        <w:rPr>
          <w:rFonts w:ascii="Times New Roman" w:hAnsi="Times New Roman"/>
          <w:sz w:val="24"/>
          <w:szCs w:val="24"/>
          <w:lang w:val="ru-RU"/>
        </w:rPr>
        <w:t>не учёл</w:t>
      </w:r>
      <w:r w:rsidR="00BA37BF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Pr="006D5799">
        <w:rPr>
          <w:rFonts w:ascii="Times New Roman" w:hAnsi="Times New Roman"/>
          <w:sz w:val="24"/>
          <w:szCs w:val="24"/>
          <w:lang w:val="ru-RU"/>
        </w:rPr>
        <w:t xml:space="preserve">соблюдение вышеперечисленных требований может быть и будет обеспечено в условиях нахождения </w:t>
      </w:r>
      <w:r w:rsidR="00214A96" w:rsidRPr="006D5799">
        <w:rPr>
          <w:rFonts w:ascii="Times New Roman" w:hAnsi="Times New Roman"/>
          <w:sz w:val="24"/>
          <w:szCs w:val="24"/>
          <w:lang w:val="ru-RU"/>
        </w:rPr>
        <w:t xml:space="preserve">[ФИО] </w:t>
      </w:r>
      <w:r w:rsidRPr="006D5799">
        <w:rPr>
          <w:rFonts w:ascii="Times New Roman" w:hAnsi="Times New Roman"/>
          <w:sz w:val="24"/>
          <w:szCs w:val="24"/>
          <w:lang w:val="ru-RU"/>
        </w:rPr>
        <w:t>в изоляции в квартире</w:t>
      </w:r>
      <w:r w:rsidR="00583C97" w:rsidRPr="006D5799">
        <w:rPr>
          <w:rFonts w:ascii="Times New Roman" w:hAnsi="Times New Roman"/>
          <w:sz w:val="24"/>
          <w:szCs w:val="24"/>
          <w:lang w:val="ru-RU"/>
        </w:rPr>
        <w:t xml:space="preserve"> по адресу</w:t>
      </w:r>
      <w:r w:rsidR="00214A96" w:rsidRPr="006D5799">
        <w:rPr>
          <w:rFonts w:ascii="Times New Roman" w:hAnsi="Times New Roman"/>
          <w:sz w:val="24"/>
          <w:szCs w:val="24"/>
          <w:lang w:val="ru-RU"/>
        </w:rPr>
        <w:t>: </w:t>
      </w:r>
      <w:r w:rsidR="00583C97" w:rsidRPr="006D5799">
        <w:rPr>
          <w:rFonts w:ascii="Times New Roman" w:hAnsi="Times New Roman"/>
          <w:sz w:val="24"/>
          <w:szCs w:val="24"/>
          <w:lang w:val="ru-RU"/>
        </w:rPr>
        <w:t>…</w:t>
      </w:r>
      <w:r w:rsidR="00214A96" w:rsidRPr="006D5799">
        <w:rPr>
          <w:rFonts w:ascii="Times New Roman" w:hAnsi="Times New Roman"/>
          <w:sz w:val="24"/>
          <w:szCs w:val="24"/>
          <w:lang w:val="ru-RU"/>
        </w:rPr>
        <w:t>, с</w:t>
      </w:r>
      <w:r w:rsidR="00583C97" w:rsidRPr="006D5799">
        <w:rPr>
          <w:rFonts w:ascii="Times New Roman" w:hAnsi="Times New Roman"/>
          <w:sz w:val="24"/>
          <w:szCs w:val="24"/>
          <w:lang w:val="ru-RU"/>
        </w:rPr>
        <w:t>ведени</w:t>
      </w:r>
      <w:r w:rsidR="00214A96" w:rsidRPr="006D5799">
        <w:rPr>
          <w:rFonts w:ascii="Times New Roman" w:hAnsi="Times New Roman"/>
          <w:sz w:val="24"/>
          <w:szCs w:val="24"/>
          <w:lang w:val="ru-RU"/>
        </w:rPr>
        <w:t>я</w:t>
      </w:r>
      <w:r w:rsidR="00583C97" w:rsidRPr="006D5799">
        <w:rPr>
          <w:rFonts w:ascii="Times New Roman" w:hAnsi="Times New Roman"/>
          <w:sz w:val="24"/>
          <w:szCs w:val="24"/>
          <w:lang w:val="ru-RU"/>
        </w:rPr>
        <w:t xml:space="preserve"> о которой имеются в распоряжении следователя и суда</w:t>
      </w:r>
      <w:r w:rsidRPr="006D5799">
        <w:rPr>
          <w:rFonts w:ascii="Times New Roman" w:hAnsi="Times New Roman"/>
          <w:sz w:val="24"/>
          <w:szCs w:val="24"/>
          <w:lang w:val="ru-RU"/>
        </w:rPr>
        <w:t>.</w:t>
      </w:r>
    </w:p>
    <w:p w14:paraId="497982C7" w14:textId="74C7AA29" w:rsidR="009F0820" w:rsidRDefault="009F0820" w:rsidP="006D5799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dst100023"/>
      <w:bookmarkEnd w:id="2"/>
      <w:r w:rsidRPr="002E0742">
        <w:rPr>
          <w:rFonts w:ascii="Times New Roman" w:hAnsi="Times New Roman"/>
          <w:sz w:val="24"/>
          <w:szCs w:val="24"/>
          <w:lang w:val="ru-RU"/>
        </w:rPr>
        <w:t xml:space="preserve">Тем самым судом допущены существенные нарушения уголовно-процессуального закона, которые привели к принятию незаконного, необоснованного и </w:t>
      </w:r>
      <w:r w:rsidRPr="002E0742">
        <w:rPr>
          <w:rFonts w:ascii="Times New Roman" w:hAnsi="Times New Roman"/>
          <w:sz w:val="24"/>
          <w:szCs w:val="24"/>
          <w:lang w:val="ru-RU"/>
        </w:rPr>
        <w:lastRenderedPageBreak/>
        <w:t>немотивированного решения, что, в соответствии со ст</w:t>
      </w:r>
      <w:r w:rsidR="00BA37BF">
        <w:rPr>
          <w:rFonts w:ascii="Times New Roman" w:hAnsi="Times New Roman"/>
          <w:sz w:val="24"/>
          <w:szCs w:val="24"/>
          <w:lang w:val="ru-RU"/>
        </w:rPr>
        <w:t>атьями</w:t>
      </w:r>
      <w:r w:rsidRPr="002E0742">
        <w:rPr>
          <w:rFonts w:ascii="Times New Roman" w:hAnsi="Times New Roman"/>
          <w:sz w:val="24"/>
          <w:szCs w:val="24"/>
          <w:lang w:val="ru-RU"/>
        </w:rPr>
        <w:t xml:space="preserve"> 389.15-389.16 УПК Р</w:t>
      </w:r>
      <w:r w:rsidR="002C79D3">
        <w:rPr>
          <w:rFonts w:ascii="Times New Roman" w:hAnsi="Times New Roman"/>
          <w:sz w:val="24"/>
          <w:szCs w:val="24"/>
          <w:lang w:val="ru-RU"/>
        </w:rPr>
        <w:t>оссийской Федерации</w:t>
      </w:r>
      <w:r w:rsidRPr="002E0742">
        <w:rPr>
          <w:rFonts w:ascii="Times New Roman" w:hAnsi="Times New Roman"/>
          <w:sz w:val="24"/>
          <w:szCs w:val="24"/>
          <w:lang w:val="ru-RU"/>
        </w:rPr>
        <w:t xml:space="preserve">, является основанием для </w:t>
      </w:r>
      <w:r w:rsidR="00583C97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Pr="002E0742">
        <w:rPr>
          <w:rFonts w:ascii="Times New Roman" w:hAnsi="Times New Roman"/>
          <w:sz w:val="24"/>
          <w:szCs w:val="24"/>
          <w:lang w:val="ru-RU"/>
        </w:rPr>
        <w:t>отмены и отказа в удовлетворении ходатайства следователя.</w:t>
      </w:r>
    </w:p>
    <w:p w14:paraId="33A0AAD5" w14:textId="0E62231A" w:rsidR="009F0820" w:rsidRPr="00BF0977" w:rsidRDefault="009F0820" w:rsidP="006D5799">
      <w:pPr>
        <w:spacing w:before="120" w:after="12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2E0742">
        <w:rPr>
          <w:rFonts w:ascii="Times New Roman" w:hAnsi="Times New Roman"/>
          <w:sz w:val="24"/>
          <w:szCs w:val="24"/>
          <w:lang w:val="ru-RU"/>
        </w:rPr>
        <w:t>На основании изложенного и руководствуясь гл</w:t>
      </w:r>
      <w:r w:rsidR="00EA73B9">
        <w:rPr>
          <w:rFonts w:ascii="Times New Roman" w:hAnsi="Times New Roman"/>
          <w:sz w:val="24"/>
          <w:szCs w:val="24"/>
          <w:lang w:val="ru-RU"/>
        </w:rPr>
        <w:t>авой</w:t>
      </w:r>
      <w:r w:rsidRPr="002E0742">
        <w:rPr>
          <w:rFonts w:ascii="Times New Roman" w:hAnsi="Times New Roman"/>
          <w:sz w:val="24"/>
          <w:szCs w:val="24"/>
          <w:lang w:val="ru-RU"/>
        </w:rPr>
        <w:t xml:space="preserve"> 45.1</w:t>
      </w:r>
      <w:r w:rsidR="00583C97">
        <w:rPr>
          <w:rFonts w:ascii="Times New Roman" w:hAnsi="Times New Roman"/>
          <w:sz w:val="24"/>
          <w:szCs w:val="24"/>
          <w:lang w:val="ru-RU"/>
        </w:rPr>
        <w:t>.</w:t>
      </w:r>
      <w:r w:rsidRPr="002E0742">
        <w:rPr>
          <w:rFonts w:ascii="Times New Roman" w:hAnsi="Times New Roman"/>
          <w:sz w:val="24"/>
          <w:szCs w:val="24"/>
          <w:lang w:val="ru-RU"/>
        </w:rPr>
        <w:t xml:space="preserve"> УПК РФ,</w:t>
      </w:r>
    </w:p>
    <w:p w14:paraId="1C6C3EF3" w14:textId="77777777" w:rsidR="009F0820" w:rsidRDefault="009F0820" w:rsidP="006D5799">
      <w:pPr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ПРОШУ:</w:t>
      </w:r>
    </w:p>
    <w:p w14:paraId="449EA2F0" w14:textId="01D53DB4" w:rsidR="009F0820" w:rsidRPr="002C79D3" w:rsidRDefault="009F0820" w:rsidP="006D5799">
      <w:pPr>
        <w:pStyle w:val="a3"/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33C6">
        <w:rPr>
          <w:rFonts w:ascii="Times New Roman" w:hAnsi="Times New Roman"/>
          <w:sz w:val="24"/>
          <w:szCs w:val="24"/>
        </w:rPr>
        <w:t>Постановление</w:t>
      </w:r>
      <w:r w:rsidR="002C79D3">
        <w:rPr>
          <w:rFonts w:ascii="Times New Roman" w:hAnsi="Times New Roman"/>
          <w:sz w:val="24"/>
          <w:szCs w:val="24"/>
          <w:lang w:val="en-US"/>
        </w:rPr>
        <w:t xml:space="preserve"> [</w:t>
      </w:r>
      <w:r w:rsidR="002C79D3">
        <w:rPr>
          <w:rFonts w:ascii="Times New Roman" w:hAnsi="Times New Roman"/>
          <w:sz w:val="24"/>
          <w:szCs w:val="24"/>
        </w:rPr>
        <w:t>наименование суда</w:t>
      </w:r>
      <w:r w:rsidR="002C79D3">
        <w:rPr>
          <w:rFonts w:ascii="Times New Roman" w:hAnsi="Times New Roman"/>
          <w:sz w:val="24"/>
          <w:szCs w:val="24"/>
          <w:lang w:val="en-US"/>
        </w:rPr>
        <w:t>]</w:t>
      </w:r>
      <w:r w:rsidR="002C79D3">
        <w:rPr>
          <w:rFonts w:ascii="Times New Roman" w:hAnsi="Times New Roman"/>
          <w:sz w:val="24"/>
          <w:szCs w:val="24"/>
        </w:rPr>
        <w:t xml:space="preserve"> от __ _____ </w:t>
      </w:r>
      <w:r>
        <w:rPr>
          <w:rFonts w:ascii="Times New Roman" w:hAnsi="Times New Roman"/>
          <w:sz w:val="24"/>
          <w:szCs w:val="24"/>
        </w:rPr>
        <w:t>2020</w:t>
      </w:r>
      <w:r w:rsidR="002C79D3">
        <w:rPr>
          <w:rFonts w:ascii="Times New Roman" w:hAnsi="Times New Roman"/>
          <w:sz w:val="24"/>
          <w:szCs w:val="24"/>
        </w:rPr>
        <w:t xml:space="preserve"> года </w:t>
      </w:r>
      <w:r w:rsidRPr="003433C6">
        <w:rPr>
          <w:rFonts w:ascii="Times New Roman" w:hAnsi="Times New Roman"/>
          <w:sz w:val="24"/>
          <w:szCs w:val="24"/>
        </w:rPr>
        <w:t xml:space="preserve">о продлении в отношении </w:t>
      </w:r>
      <w:r w:rsidR="00EA73B9">
        <w:rPr>
          <w:rFonts w:ascii="Times New Roman" w:hAnsi="Times New Roman"/>
          <w:sz w:val="24"/>
          <w:szCs w:val="24"/>
          <w:lang w:val="en-US"/>
        </w:rPr>
        <w:t>[</w:t>
      </w:r>
      <w:r w:rsidR="00EA73B9">
        <w:rPr>
          <w:rFonts w:ascii="Times New Roman" w:hAnsi="Times New Roman"/>
          <w:sz w:val="24"/>
          <w:szCs w:val="24"/>
        </w:rPr>
        <w:t>ФИО</w:t>
      </w:r>
      <w:r w:rsidR="00EA73B9">
        <w:rPr>
          <w:rFonts w:ascii="Times New Roman" w:hAnsi="Times New Roman"/>
          <w:sz w:val="24"/>
          <w:szCs w:val="24"/>
          <w:lang w:val="en-US"/>
        </w:rPr>
        <w:t>]</w:t>
      </w:r>
      <w:r>
        <w:rPr>
          <w:rFonts w:ascii="Times New Roman" w:hAnsi="Times New Roman"/>
          <w:sz w:val="24"/>
          <w:szCs w:val="24"/>
        </w:rPr>
        <w:t xml:space="preserve"> срока</w:t>
      </w:r>
      <w:r w:rsidRPr="00343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содержания под стражей</w:t>
      </w:r>
      <w:r w:rsidRPr="003433C6">
        <w:rPr>
          <w:rFonts w:ascii="Times New Roman" w:hAnsi="Times New Roman"/>
          <w:sz w:val="24"/>
          <w:szCs w:val="24"/>
        </w:rPr>
        <w:t xml:space="preserve"> отменить. Отказать в удовлетворении ходатайства следователя</w:t>
      </w:r>
      <w:r w:rsidRPr="00A22842">
        <w:rPr>
          <w:rFonts w:ascii="Times New Roman" w:hAnsi="Times New Roman"/>
          <w:sz w:val="24"/>
          <w:szCs w:val="24"/>
        </w:rPr>
        <w:t xml:space="preserve"> </w:t>
      </w:r>
      <w:r w:rsidR="002C79D3">
        <w:rPr>
          <w:rFonts w:ascii="Times New Roman" w:hAnsi="Times New Roman"/>
          <w:sz w:val="24"/>
          <w:szCs w:val="24"/>
          <w:lang w:val="en-US"/>
        </w:rPr>
        <w:t>[</w:t>
      </w:r>
      <w:r w:rsidR="002C79D3">
        <w:rPr>
          <w:rFonts w:ascii="Times New Roman" w:hAnsi="Times New Roman"/>
          <w:sz w:val="24"/>
          <w:szCs w:val="24"/>
        </w:rPr>
        <w:t>наименование органа</w:t>
      </w:r>
      <w:r w:rsidR="002C79D3">
        <w:rPr>
          <w:rFonts w:ascii="Times New Roman" w:hAnsi="Times New Roman"/>
          <w:sz w:val="24"/>
          <w:szCs w:val="24"/>
          <w:lang w:val="en-US"/>
        </w:rPr>
        <w:t>]</w:t>
      </w:r>
      <w:r w:rsidRPr="00A22842">
        <w:rPr>
          <w:rFonts w:ascii="Times New Roman" w:hAnsi="Times New Roman"/>
          <w:sz w:val="24"/>
          <w:szCs w:val="24"/>
        </w:rPr>
        <w:t xml:space="preserve"> о продлении </w:t>
      </w:r>
      <w:r>
        <w:rPr>
          <w:rFonts w:ascii="Times New Roman" w:hAnsi="Times New Roman"/>
          <w:sz w:val="24"/>
          <w:szCs w:val="24"/>
        </w:rPr>
        <w:t>срока</w:t>
      </w:r>
      <w:r w:rsidRPr="00A22842">
        <w:rPr>
          <w:rFonts w:ascii="Times New Roman" w:hAnsi="Times New Roman"/>
          <w:sz w:val="24"/>
          <w:szCs w:val="24"/>
        </w:rPr>
        <w:t xml:space="preserve"> содержания </w:t>
      </w:r>
      <w:r w:rsidR="00583C97" w:rsidRPr="00BA37BF">
        <w:rPr>
          <w:rFonts w:ascii="Times New Roman" w:hAnsi="Times New Roman"/>
          <w:sz w:val="24"/>
          <w:szCs w:val="24"/>
        </w:rPr>
        <w:t xml:space="preserve">обвиняемого </w:t>
      </w:r>
      <w:r w:rsidR="002C79D3" w:rsidRPr="002C79D3">
        <w:rPr>
          <w:rFonts w:ascii="Times New Roman" w:hAnsi="Times New Roman"/>
          <w:sz w:val="24"/>
          <w:szCs w:val="24"/>
          <w:lang w:val="en-US"/>
        </w:rPr>
        <w:t>[</w:t>
      </w:r>
      <w:r w:rsidR="002C79D3" w:rsidRPr="002C79D3">
        <w:rPr>
          <w:rFonts w:ascii="Times New Roman" w:hAnsi="Times New Roman"/>
          <w:sz w:val="24"/>
          <w:szCs w:val="24"/>
        </w:rPr>
        <w:t>ФИО</w:t>
      </w:r>
      <w:r w:rsidR="002C79D3" w:rsidRPr="002C79D3">
        <w:rPr>
          <w:rFonts w:ascii="Times New Roman" w:hAnsi="Times New Roman"/>
          <w:sz w:val="24"/>
          <w:szCs w:val="24"/>
          <w:lang w:val="en-US"/>
        </w:rPr>
        <w:t>]</w:t>
      </w:r>
      <w:r w:rsidR="002C79D3" w:rsidRPr="002C79D3">
        <w:rPr>
          <w:rFonts w:ascii="Times New Roman" w:hAnsi="Times New Roman"/>
          <w:sz w:val="24"/>
          <w:szCs w:val="24"/>
        </w:rPr>
        <w:t xml:space="preserve"> </w:t>
      </w:r>
      <w:r w:rsidRPr="002C79D3">
        <w:rPr>
          <w:rFonts w:ascii="Times New Roman" w:hAnsi="Times New Roman"/>
          <w:sz w:val="24"/>
          <w:szCs w:val="24"/>
        </w:rPr>
        <w:t>под стражей.</w:t>
      </w:r>
    </w:p>
    <w:p w14:paraId="14DDB153" w14:textId="0F84BFB3" w:rsidR="009F0820" w:rsidRPr="006D5799" w:rsidRDefault="009F0820" w:rsidP="006D5799">
      <w:pPr>
        <w:pStyle w:val="a3"/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799">
        <w:rPr>
          <w:rFonts w:ascii="Times New Roman" w:hAnsi="Times New Roman"/>
          <w:sz w:val="24"/>
          <w:szCs w:val="24"/>
        </w:rPr>
        <w:t xml:space="preserve">Данное решение принять безотлагательно ввиду повышенного риска для </w:t>
      </w:r>
      <w:r w:rsidR="00583C97" w:rsidRPr="006D5799">
        <w:rPr>
          <w:rFonts w:ascii="Times New Roman" w:hAnsi="Times New Roman"/>
          <w:sz w:val="24"/>
          <w:szCs w:val="24"/>
        </w:rPr>
        <w:t xml:space="preserve">жизни и </w:t>
      </w:r>
      <w:r w:rsidRPr="006D5799">
        <w:rPr>
          <w:rFonts w:ascii="Times New Roman" w:hAnsi="Times New Roman"/>
          <w:sz w:val="24"/>
          <w:szCs w:val="24"/>
        </w:rPr>
        <w:t xml:space="preserve">здоровья </w:t>
      </w:r>
      <w:r w:rsidR="00BA37BF">
        <w:rPr>
          <w:rFonts w:ascii="Times New Roman" w:hAnsi="Times New Roman"/>
          <w:sz w:val="24"/>
          <w:szCs w:val="24"/>
          <w:lang w:val="en-US"/>
        </w:rPr>
        <w:t>[</w:t>
      </w:r>
      <w:r w:rsidR="00BA37BF">
        <w:rPr>
          <w:rFonts w:ascii="Times New Roman" w:hAnsi="Times New Roman"/>
          <w:sz w:val="24"/>
          <w:szCs w:val="24"/>
        </w:rPr>
        <w:t>ФИО</w:t>
      </w:r>
      <w:r w:rsidR="00BA37BF">
        <w:rPr>
          <w:rFonts w:ascii="Times New Roman" w:hAnsi="Times New Roman"/>
          <w:sz w:val="24"/>
          <w:szCs w:val="24"/>
          <w:lang w:val="en-US"/>
        </w:rPr>
        <w:t>].</w:t>
      </w:r>
    </w:p>
    <w:p w14:paraId="57E9B8A8" w14:textId="77777777" w:rsidR="000F6BE7" w:rsidRDefault="000F6BE7" w:rsidP="00024AAA">
      <w:pPr>
        <w:spacing w:before="120" w:after="120" w:line="276" w:lineRule="auto"/>
        <w:rPr>
          <w:rFonts w:ascii="Times New Roman" w:hAnsi="Times New Roman"/>
          <w:sz w:val="24"/>
          <w:szCs w:val="24"/>
          <w:lang w:val="ru-RU"/>
        </w:rPr>
      </w:pPr>
    </w:p>
    <w:p w14:paraId="7BE218A6" w14:textId="77777777" w:rsidR="000F6BE7" w:rsidRDefault="000F6BE7" w:rsidP="00024AAA">
      <w:pPr>
        <w:spacing w:before="120" w:after="120" w:line="276" w:lineRule="auto"/>
        <w:rPr>
          <w:rFonts w:ascii="Times New Roman" w:hAnsi="Times New Roman"/>
          <w:sz w:val="24"/>
          <w:szCs w:val="24"/>
          <w:lang w:val="ru-RU"/>
        </w:rPr>
      </w:pPr>
    </w:p>
    <w:p w14:paraId="4B77BF2F" w14:textId="0891208C" w:rsidR="009F0820" w:rsidRDefault="000F6BE7" w:rsidP="006D5799">
      <w:pPr>
        <w:spacing w:before="120" w:after="12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D5799">
        <w:rPr>
          <w:rFonts w:ascii="Times New Roman" w:hAnsi="Times New Roman"/>
          <w:b/>
          <w:bCs/>
          <w:sz w:val="24"/>
          <w:szCs w:val="24"/>
          <w:lang w:val="ru-RU"/>
        </w:rPr>
        <w:t>Приложения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2A76F623" w14:textId="0EF2ECF8" w:rsidR="00C21E57" w:rsidRDefault="000F6BE7" w:rsidP="006D5799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C21E57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C21E57">
        <w:rPr>
          <w:rFonts w:ascii="Times New Roman" w:hAnsi="Times New Roman"/>
          <w:sz w:val="24"/>
          <w:szCs w:val="24"/>
          <w:lang w:val="ru-RU"/>
        </w:rPr>
        <w:t>Перевод С</w:t>
      </w:r>
      <w:r w:rsidR="00C21E57" w:rsidRPr="000F6BE7">
        <w:rPr>
          <w:rFonts w:ascii="Times New Roman" w:hAnsi="Times New Roman"/>
          <w:sz w:val="24"/>
          <w:szCs w:val="24"/>
          <w:lang w:val="ru-RU"/>
        </w:rPr>
        <w:t>вод</w:t>
      </w:r>
      <w:r w:rsidR="00C21E57">
        <w:rPr>
          <w:rFonts w:ascii="Times New Roman" w:hAnsi="Times New Roman"/>
          <w:sz w:val="24"/>
          <w:szCs w:val="24"/>
          <w:lang w:val="ru-RU"/>
        </w:rPr>
        <w:t>а</w:t>
      </w:r>
      <w:r w:rsidR="00C21E57" w:rsidRPr="000F6BE7">
        <w:rPr>
          <w:rFonts w:ascii="Times New Roman" w:hAnsi="Times New Roman"/>
          <w:sz w:val="24"/>
          <w:szCs w:val="24"/>
          <w:lang w:val="ru-RU"/>
        </w:rPr>
        <w:t xml:space="preserve"> принципов обращения с лицами, находящимися в условиях несвободы, в контексте пандемии </w:t>
      </w:r>
      <w:proofErr w:type="spellStart"/>
      <w:r w:rsidR="00C21E57" w:rsidRPr="000F6BE7">
        <w:rPr>
          <w:rFonts w:ascii="Times New Roman" w:hAnsi="Times New Roman"/>
          <w:sz w:val="24"/>
          <w:szCs w:val="24"/>
          <w:lang w:val="ru-RU"/>
        </w:rPr>
        <w:t>коронавируснои</w:t>
      </w:r>
      <w:proofErr w:type="spellEnd"/>
      <w:r w:rsidR="00C21E57" w:rsidRPr="000F6BE7">
        <w:rPr>
          <w:rFonts w:ascii="Times New Roman" w:hAnsi="Times New Roman"/>
          <w:sz w:val="24"/>
          <w:szCs w:val="24"/>
          <w:lang w:val="ru-RU"/>
        </w:rPr>
        <w:t>̆ инфекции</w:t>
      </w:r>
      <w:r w:rsidR="00C21E57">
        <w:rPr>
          <w:rFonts w:ascii="Times New Roman" w:hAnsi="Times New Roman"/>
          <w:sz w:val="24"/>
          <w:szCs w:val="24"/>
          <w:lang w:val="ru-RU"/>
        </w:rPr>
        <w:t>, принятого 20</w:t>
      </w:r>
      <w:r w:rsidR="000F1D38">
        <w:rPr>
          <w:rFonts w:ascii="Times New Roman" w:hAnsi="Times New Roman"/>
          <w:sz w:val="24"/>
          <w:szCs w:val="24"/>
          <w:lang w:val="ru-RU"/>
        </w:rPr>
        <w:t> </w:t>
      </w:r>
      <w:r w:rsidR="00C21E57">
        <w:rPr>
          <w:rFonts w:ascii="Times New Roman" w:hAnsi="Times New Roman"/>
          <w:sz w:val="24"/>
          <w:szCs w:val="24"/>
          <w:lang w:val="ru-RU"/>
        </w:rPr>
        <w:t>марта 2020 года Европейским комитетом</w:t>
      </w:r>
      <w:r w:rsidR="00C21E57" w:rsidRPr="000F6BE7">
        <w:rPr>
          <w:rFonts w:ascii="Times New Roman" w:hAnsi="Times New Roman"/>
          <w:sz w:val="24"/>
          <w:szCs w:val="24"/>
          <w:lang w:val="ru-RU"/>
        </w:rPr>
        <w:t xml:space="preserve"> по предупреждению пыток и бесчеловечного или унижающего достоинство обращения или наказания Совета Европы</w:t>
      </w:r>
      <w:r w:rsidR="00C21E57">
        <w:rPr>
          <w:rFonts w:ascii="Times New Roman" w:hAnsi="Times New Roman"/>
          <w:sz w:val="24"/>
          <w:szCs w:val="24"/>
          <w:lang w:val="ru-RU"/>
        </w:rPr>
        <w:t xml:space="preserve"> (на 1 л.).</w:t>
      </w:r>
    </w:p>
    <w:p w14:paraId="2C1CD367" w14:textId="7E4FCB3E" w:rsidR="000F6BE7" w:rsidRDefault="00C21E57" w:rsidP="00C21E57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0F6BE7">
        <w:rPr>
          <w:rFonts w:ascii="Times New Roman" w:hAnsi="Times New Roman"/>
          <w:sz w:val="24"/>
          <w:szCs w:val="24"/>
          <w:lang w:val="ru-RU"/>
        </w:rPr>
        <w:t xml:space="preserve">Информация ФСИН России о принятии Постановление </w:t>
      </w:r>
      <w:r w:rsidR="000F6BE7" w:rsidRPr="00A73DF8">
        <w:rPr>
          <w:rFonts w:ascii="Times New Roman" w:hAnsi="Times New Roman"/>
          <w:sz w:val="24"/>
          <w:szCs w:val="24"/>
          <w:lang w:val="ru-RU"/>
        </w:rPr>
        <w:t>главн</w:t>
      </w:r>
      <w:r w:rsidR="000F6BE7">
        <w:rPr>
          <w:rFonts w:ascii="Times New Roman" w:hAnsi="Times New Roman"/>
          <w:sz w:val="24"/>
          <w:szCs w:val="24"/>
          <w:lang w:val="ru-RU"/>
        </w:rPr>
        <w:t>ого</w:t>
      </w:r>
      <w:r w:rsidR="000F6BE7" w:rsidRPr="00A73DF8">
        <w:rPr>
          <w:rFonts w:ascii="Times New Roman" w:hAnsi="Times New Roman"/>
          <w:sz w:val="24"/>
          <w:szCs w:val="24"/>
          <w:lang w:val="ru-RU"/>
        </w:rPr>
        <w:t xml:space="preserve"> государственн</w:t>
      </w:r>
      <w:r w:rsidR="000F6BE7">
        <w:rPr>
          <w:rFonts w:ascii="Times New Roman" w:hAnsi="Times New Roman"/>
          <w:sz w:val="24"/>
          <w:szCs w:val="24"/>
          <w:lang w:val="ru-RU"/>
        </w:rPr>
        <w:t>ого</w:t>
      </w:r>
      <w:r w:rsidR="000F6BE7" w:rsidRPr="00A73DF8">
        <w:rPr>
          <w:rFonts w:ascii="Times New Roman" w:hAnsi="Times New Roman"/>
          <w:sz w:val="24"/>
          <w:szCs w:val="24"/>
          <w:lang w:val="ru-RU"/>
        </w:rPr>
        <w:t xml:space="preserve"> санитарн</w:t>
      </w:r>
      <w:r w:rsidR="000F6BE7"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="000F6BE7" w:rsidRPr="00A73DF8">
        <w:rPr>
          <w:rFonts w:ascii="Times New Roman" w:hAnsi="Times New Roman"/>
          <w:sz w:val="24"/>
          <w:szCs w:val="24"/>
          <w:lang w:val="ru-RU"/>
        </w:rPr>
        <w:t>врач</w:t>
      </w:r>
      <w:r w:rsidR="000F6BE7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0F6BE7" w:rsidRPr="00A73DF8">
        <w:rPr>
          <w:rFonts w:ascii="Times New Roman" w:hAnsi="Times New Roman"/>
          <w:sz w:val="24"/>
          <w:szCs w:val="24"/>
          <w:lang w:val="ru-RU"/>
        </w:rPr>
        <w:t>ФСИН России</w:t>
      </w:r>
      <w:r w:rsidR="000F6B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6BE7" w:rsidRPr="00A73DF8">
        <w:rPr>
          <w:rFonts w:ascii="Times New Roman" w:hAnsi="Times New Roman"/>
          <w:sz w:val="24"/>
          <w:szCs w:val="24"/>
          <w:lang w:val="ru-RU"/>
        </w:rPr>
        <w:t xml:space="preserve">«О введении дополнительных санитарно-противоэпидемических (профилактических) мер, направленных на недопущение возникновения и распространения новой </w:t>
      </w:r>
      <w:proofErr w:type="spellStart"/>
      <w:r w:rsidR="000F6BE7" w:rsidRPr="00A73DF8">
        <w:rPr>
          <w:rFonts w:ascii="Times New Roman" w:hAnsi="Times New Roman"/>
          <w:sz w:val="24"/>
          <w:szCs w:val="24"/>
          <w:lang w:val="ru-RU"/>
        </w:rPr>
        <w:t>коронавирусной</w:t>
      </w:r>
      <w:proofErr w:type="spellEnd"/>
      <w:r w:rsidR="000F6BE7" w:rsidRPr="00A73DF8">
        <w:rPr>
          <w:rFonts w:ascii="Times New Roman" w:hAnsi="Times New Roman"/>
          <w:sz w:val="24"/>
          <w:szCs w:val="24"/>
          <w:lang w:val="ru-RU"/>
        </w:rPr>
        <w:t xml:space="preserve"> инфекции (COVID-19)»</w:t>
      </w:r>
      <w:r w:rsidR="000F6BE7">
        <w:rPr>
          <w:rFonts w:ascii="Times New Roman" w:hAnsi="Times New Roman"/>
          <w:sz w:val="24"/>
          <w:szCs w:val="24"/>
          <w:lang w:val="ru-RU"/>
        </w:rPr>
        <w:t xml:space="preserve"> (на 1 л.);</w:t>
      </w:r>
    </w:p>
    <w:p w14:paraId="69CA7677" w14:textId="2309F271" w:rsidR="003C1A7E" w:rsidRDefault="00C21E57" w:rsidP="003C1A7E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3C1A7E" w:rsidRPr="003C1A7E">
        <w:rPr>
          <w:rFonts w:ascii="Times New Roman" w:hAnsi="Times New Roman"/>
          <w:sz w:val="24"/>
          <w:szCs w:val="24"/>
          <w:lang w:val="ru-RU"/>
        </w:rPr>
        <w:t>Приказ Минздрава России от 19</w:t>
      </w:r>
      <w:r w:rsidR="003C1A7E">
        <w:rPr>
          <w:rFonts w:ascii="Times New Roman" w:hAnsi="Times New Roman"/>
          <w:sz w:val="24"/>
          <w:szCs w:val="24"/>
          <w:lang w:val="ru-RU"/>
        </w:rPr>
        <w:t xml:space="preserve"> марта </w:t>
      </w:r>
      <w:r w:rsidR="003C1A7E" w:rsidRPr="003C1A7E">
        <w:rPr>
          <w:rFonts w:ascii="Times New Roman" w:hAnsi="Times New Roman"/>
          <w:sz w:val="24"/>
          <w:szCs w:val="24"/>
          <w:lang w:val="ru-RU"/>
        </w:rPr>
        <w:t xml:space="preserve">2020 </w:t>
      </w:r>
      <w:r w:rsidR="003C1A7E">
        <w:rPr>
          <w:rFonts w:ascii="Times New Roman" w:hAnsi="Times New Roman"/>
          <w:sz w:val="24"/>
          <w:szCs w:val="24"/>
          <w:lang w:val="ru-RU"/>
        </w:rPr>
        <w:t>года №</w:t>
      </w:r>
      <w:r w:rsidR="003C1A7E" w:rsidRPr="003C1A7E">
        <w:rPr>
          <w:rFonts w:ascii="Times New Roman" w:hAnsi="Times New Roman"/>
          <w:sz w:val="24"/>
          <w:szCs w:val="24"/>
          <w:lang w:val="ru-RU"/>
        </w:rPr>
        <w:t xml:space="preserve"> 198н</w:t>
      </w:r>
      <w:r w:rsidR="003C1A7E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3C1A7E" w:rsidRPr="003C1A7E">
        <w:rPr>
          <w:rFonts w:ascii="Times New Roman" w:hAnsi="Times New Roman"/>
          <w:sz w:val="24"/>
          <w:szCs w:val="24"/>
          <w:lang w:val="ru-RU"/>
        </w:rPr>
        <w:t xml:space="preserve">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="003C1A7E" w:rsidRPr="003C1A7E">
        <w:rPr>
          <w:rFonts w:ascii="Times New Roman" w:hAnsi="Times New Roman"/>
          <w:sz w:val="24"/>
          <w:szCs w:val="24"/>
          <w:lang w:val="ru-RU"/>
        </w:rPr>
        <w:t>коронавирусной</w:t>
      </w:r>
      <w:proofErr w:type="spellEnd"/>
      <w:r w:rsidR="003C1A7E" w:rsidRPr="003C1A7E">
        <w:rPr>
          <w:rFonts w:ascii="Times New Roman" w:hAnsi="Times New Roman"/>
          <w:sz w:val="24"/>
          <w:szCs w:val="24"/>
          <w:lang w:val="ru-RU"/>
        </w:rPr>
        <w:t xml:space="preserve"> инфекции COVID-19</w:t>
      </w:r>
      <w:r w:rsidR="003C1A7E">
        <w:rPr>
          <w:rFonts w:ascii="Times New Roman" w:hAnsi="Times New Roman"/>
          <w:sz w:val="24"/>
          <w:szCs w:val="24"/>
          <w:lang w:val="ru-RU"/>
        </w:rPr>
        <w:t>2 (на 6 л.);</w:t>
      </w:r>
    </w:p>
    <w:p w14:paraId="56350A06" w14:textId="356259F1" w:rsidR="00C21E57" w:rsidRDefault="003C1A7E" w:rsidP="00C21E57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C21E57">
        <w:rPr>
          <w:rFonts w:ascii="Times New Roman" w:hAnsi="Times New Roman"/>
          <w:sz w:val="24"/>
          <w:szCs w:val="24"/>
          <w:lang w:val="ru-RU"/>
        </w:rPr>
        <w:t>Указ</w:t>
      </w:r>
      <w:r w:rsidR="00C21E57" w:rsidRPr="00C21E57">
        <w:t xml:space="preserve"> </w:t>
      </w:r>
      <w:r w:rsidR="00C21E57" w:rsidRPr="00C21E57">
        <w:rPr>
          <w:rFonts w:ascii="Times New Roman" w:hAnsi="Times New Roman"/>
          <w:sz w:val="24"/>
          <w:szCs w:val="24"/>
          <w:lang w:val="ru-RU"/>
        </w:rPr>
        <w:t>Мэра Москвы от 5</w:t>
      </w:r>
      <w:r w:rsidR="00C21E57">
        <w:rPr>
          <w:rFonts w:ascii="Times New Roman" w:hAnsi="Times New Roman"/>
          <w:sz w:val="24"/>
          <w:szCs w:val="24"/>
          <w:lang w:val="ru-RU"/>
        </w:rPr>
        <w:t xml:space="preserve"> марта </w:t>
      </w:r>
      <w:r w:rsidR="00C21E57" w:rsidRPr="00C21E57">
        <w:rPr>
          <w:rFonts w:ascii="Times New Roman" w:hAnsi="Times New Roman"/>
          <w:sz w:val="24"/>
          <w:szCs w:val="24"/>
          <w:lang w:val="ru-RU"/>
        </w:rPr>
        <w:t xml:space="preserve">2020 </w:t>
      </w:r>
      <w:r w:rsidR="00C21E57">
        <w:rPr>
          <w:rFonts w:ascii="Times New Roman" w:hAnsi="Times New Roman"/>
          <w:sz w:val="24"/>
          <w:szCs w:val="24"/>
          <w:lang w:val="ru-RU"/>
        </w:rPr>
        <w:t xml:space="preserve">года № </w:t>
      </w:r>
      <w:r w:rsidR="00C21E57" w:rsidRPr="00C21E57">
        <w:rPr>
          <w:rFonts w:ascii="Times New Roman" w:hAnsi="Times New Roman"/>
          <w:sz w:val="24"/>
          <w:szCs w:val="24"/>
          <w:lang w:val="ru-RU"/>
        </w:rPr>
        <w:t>12-УМ</w:t>
      </w:r>
      <w:r w:rsidR="00C21E57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C21E57" w:rsidRPr="00C21E57">
        <w:rPr>
          <w:rFonts w:ascii="Times New Roman" w:hAnsi="Times New Roman"/>
          <w:sz w:val="24"/>
          <w:szCs w:val="24"/>
          <w:lang w:val="ru-RU"/>
        </w:rPr>
        <w:t>О введении режима повышенной готовности</w:t>
      </w:r>
      <w:r w:rsidR="00C21E57">
        <w:rPr>
          <w:rFonts w:ascii="Times New Roman" w:hAnsi="Times New Roman"/>
          <w:sz w:val="24"/>
          <w:szCs w:val="24"/>
          <w:lang w:val="ru-RU"/>
        </w:rPr>
        <w:t xml:space="preserve">» – </w:t>
      </w:r>
      <w:r w:rsidR="00C21E57" w:rsidRPr="00C21E57">
        <w:rPr>
          <w:rFonts w:ascii="Times New Roman" w:hAnsi="Times New Roman"/>
          <w:sz w:val="24"/>
          <w:szCs w:val="24"/>
          <w:lang w:val="ru-RU"/>
        </w:rPr>
        <w:t>вместе с Перечнем заболеваний, требующих соблюдения режима самоизоляции</w:t>
      </w:r>
      <w:r w:rsidR="00C21E57">
        <w:rPr>
          <w:rFonts w:ascii="Times New Roman" w:hAnsi="Times New Roman"/>
          <w:sz w:val="24"/>
          <w:szCs w:val="24"/>
          <w:lang w:val="ru-RU"/>
        </w:rPr>
        <w:t xml:space="preserve"> (на 8 л.);</w:t>
      </w:r>
    </w:p>
    <w:p w14:paraId="1BC1CAA2" w14:textId="5774103E" w:rsidR="00C21E57" w:rsidRDefault="00C21E57" w:rsidP="00C21E57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ab/>
        <w:t>…;</w:t>
      </w:r>
    </w:p>
    <w:p w14:paraId="1AA002C0" w14:textId="5BEE103A" w:rsidR="00C21E57" w:rsidRDefault="00C21E57" w:rsidP="00C21E57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>
        <w:rPr>
          <w:rFonts w:ascii="Times New Roman" w:hAnsi="Times New Roman"/>
          <w:sz w:val="24"/>
          <w:szCs w:val="24"/>
          <w:lang w:val="ru-RU"/>
        </w:rPr>
        <w:tab/>
        <w:t>….</w:t>
      </w:r>
    </w:p>
    <w:p w14:paraId="1E407132" w14:textId="77777777" w:rsidR="00C21E57" w:rsidRPr="009512E4" w:rsidRDefault="00C21E57" w:rsidP="006D5799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A07F25B" w14:textId="4678361A" w:rsidR="000F6BE7" w:rsidRPr="002C644E" w:rsidRDefault="00583C97" w:rsidP="002C644E">
      <w:pPr>
        <w:spacing w:before="120" w:after="12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="009F0820" w:rsidRPr="002E0742">
        <w:rPr>
          <w:rFonts w:ascii="Times New Roman" w:hAnsi="Times New Roman"/>
          <w:sz w:val="24"/>
          <w:szCs w:val="24"/>
          <w:lang w:val="ru-RU"/>
        </w:rPr>
        <w:t>двокат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1E57">
        <w:rPr>
          <w:rFonts w:ascii="Times New Roman" w:hAnsi="Times New Roman"/>
          <w:sz w:val="24"/>
          <w:szCs w:val="24"/>
          <w:lang w:val="ru-RU"/>
        </w:rPr>
        <w:t>–</w:t>
      </w:r>
      <w:r w:rsidRPr="009512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0742">
        <w:rPr>
          <w:rFonts w:ascii="Times New Roman" w:hAnsi="Times New Roman"/>
          <w:sz w:val="24"/>
          <w:szCs w:val="24"/>
          <w:lang w:val="ru-RU"/>
        </w:rPr>
        <w:t>защитник</w:t>
      </w:r>
    </w:p>
    <w:sectPr w:rsidR="000F6BE7" w:rsidRPr="002C644E" w:rsidSect="006D57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CA85" w14:textId="77777777" w:rsidR="005528AA" w:rsidRDefault="005528AA" w:rsidP="003C1A7E">
      <w:r>
        <w:separator/>
      </w:r>
    </w:p>
  </w:endnote>
  <w:endnote w:type="continuationSeparator" w:id="0">
    <w:p w14:paraId="01B2B4D0" w14:textId="77777777" w:rsidR="005528AA" w:rsidRDefault="005528AA" w:rsidP="003C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8E0FB" w14:textId="77777777" w:rsidR="005528AA" w:rsidRDefault="005528AA" w:rsidP="003C1A7E">
      <w:r>
        <w:separator/>
      </w:r>
    </w:p>
  </w:footnote>
  <w:footnote w:type="continuationSeparator" w:id="0">
    <w:p w14:paraId="78355FC8" w14:textId="77777777" w:rsidR="005528AA" w:rsidRDefault="005528AA" w:rsidP="003C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940C8"/>
    <w:multiLevelType w:val="hybridMultilevel"/>
    <w:tmpl w:val="6144C1C0"/>
    <w:lvl w:ilvl="0" w:tplc="7084F9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0"/>
    <w:rsid w:val="00024AAA"/>
    <w:rsid w:val="000308B9"/>
    <w:rsid w:val="00042B48"/>
    <w:rsid w:val="000731A5"/>
    <w:rsid w:val="000F1D38"/>
    <w:rsid w:val="000F6BE7"/>
    <w:rsid w:val="001352D6"/>
    <w:rsid w:val="0015179B"/>
    <w:rsid w:val="001A44D1"/>
    <w:rsid w:val="001C1AD0"/>
    <w:rsid w:val="001C251E"/>
    <w:rsid w:val="001F305F"/>
    <w:rsid w:val="00214A96"/>
    <w:rsid w:val="00226FC4"/>
    <w:rsid w:val="00227104"/>
    <w:rsid w:val="00251A77"/>
    <w:rsid w:val="00271A0B"/>
    <w:rsid w:val="002B78D7"/>
    <w:rsid w:val="002C644E"/>
    <w:rsid w:val="002C79D3"/>
    <w:rsid w:val="002E087B"/>
    <w:rsid w:val="002E4863"/>
    <w:rsid w:val="002E6932"/>
    <w:rsid w:val="003064EE"/>
    <w:rsid w:val="00350D02"/>
    <w:rsid w:val="003A2AEE"/>
    <w:rsid w:val="003C1A7E"/>
    <w:rsid w:val="003F737C"/>
    <w:rsid w:val="00401289"/>
    <w:rsid w:val="00417E7D"/>
    <w:rsid w:val="00457609"/>
    <w:rsid w:val="00464C54"/>
    <w:rsid w:val="00470F29"/>
    <w:rsid w:val="004F67CC"/>
    <w:rsid w:val="00541CBA"/>
    <w:rsid w:val="005528AA"/>
    <w:rsid w:val="00580F33"/>
    <w:rsid w:val="00583C97"/>
    <w:rsid w:val="005A1592"/>
    <w:rsid w:val="005D481A"/>
    <w:rsid w:val="005E59FE"/>
    <w:rsid w:val="006279B9"/>
    <w:rsid w:val="00656105"/>
    <w:rsid w:val="00667A11"/>
    <w:rsid w:val="006C35B4"/>
    <w:rsid w:val="006D5799"/>
    <w:rsid w:val="00715B1F"/>
    <w:rsid w:val="00721129"/>
    <w:rsid w:val="007941CB"/>
    <w:rsid w:val="007C699D"/>
    <w:rsid w:val="0085556C"/>
    <w:rsid w:val="00862B1F"/>
    <w:rsid w:val="008830AB"/>
    <w:rsid w:val="0088617D"/>
    <w:rsid w:val="008A45ED"/>
    <w:rsid w:val="008B7764"/>
    <w:rsid w:val="00924F46"/>
    <w:rsid w:val="00932129"/>
    <w:rsid w:val="009A363F"/>
    <w:rsid w:val="009B487C"/>
    <w:rsid w:val="009B49DA"/>
    <w:rsid w:val="009F0820"/>
    <w:rsid w:val="00A25A02"/>
    <w:rsid w:val="00A40114"/>
    <w:rsid w:val="00A73DF8"/>
    <w:rsid w:val="00AC34EB"/>
    <w:rsid w:val="00AD7C02"/>
    <w:rsid w:val="00AF004E"/>
    <w:rsid w:val="00B017AE"/>
    <w:rsid w:val="00B9111E"/>
    <w:rsid w:val="00BA37BF"/>
    <w:rsid w:val="00C21E57"/>
    <w:rsid w:val="00C51DF0"/>
    <w:rsid w:val="00C7310C"/>
    <w:rsid w:val="00CA71B1"/>
    <w:rsid w:val="00D2245D"/>
    <w:rsid w:val="00D85016"/>
    <w:rsid w:val="00D86E19"/>
    <w:rsid w:val="00D97D22"/>
    <w:rsid w:val="00DD43CE"/>
    <w:rsid w:val="00DE28BE"/>
    <w:rsid w:val="00DF716A"/>
    <w:rsid w:val="00E27F83"/>
    <w:rsid w:val="00E37A09"/>
    <w:rsid w:val="00E52EB8"/>
    <w:rsid w:val="00E852D1"/>
    <w:rsid w:val="00EA2DBC"/>
    <w:rsid w:val="00EA73B9"/>
    <w:rsid w:val="00EC2753"/>
    <w:rsid w:val="00F02AA1"/>
    <w:rsid w:val="00F154A3"/>
    <w:rsid w:val="00F53AEC"/>
    <w:rsid w:val="00F66BF7"/>
    <w:rsid w:val="00F73E49"/>
    <w:rsid w:val="00FD6B34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74A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20"/>
    <w:rPr>
      <w:rFonts w:ascii="Verdana" w:eastAsia="MS Mincho" w:hAnsi="Verdana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C699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0820"/>
    <w:rPr>
      <w:rFonts w:ascii="Calibri" w:eastAsia="MS Mincho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9F0820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7E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E7D"/>
    <w:rPr>
      <w:rFonts w:ascii="Segoe UI" w:eastAsia="MS Mincho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C6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7C69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7C699D"/>
    <w:rPr>
      <w:color w:val="0000FF"/>
      <w:u w:val="single"/>
    </w:rPr>
  </w:style>
  <w:style w:type="character" w:customStyle="1" w:styleId="b-share-form-button">
    <w:name w:val="b-share-form-button"/>
    <w:basedOn w:val="a0"/>
    <w:rsid w:val="007C699D"/>
  </w:style>
  <w:style w:type="character" w:customStyle="1" w:styleId="link">
    <w:name w:val="link"/>
    <w:basedOn w:val="a0"/>
    <w:rsid w:val="00721129"/>
  </w:style>
  <w:style w:type="character" w:styleId="a8">
    <w:name w:val="annotation reference"/>
    <w:basedOn w:val="a0"/>
    <w:uiPriority w:val="99"/>
    <w:semiHidden/>
    <w:unhideWhenUsed/>
    <w:rsid w:val="00271A0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1A0B"/>
  </w:style>
  <w:style w:type="character" w:customStyle="1" w:styleId="aa">
    <w:name w:val="Текст примечания Знак"/>
    <w:basedOn w:val="a0"/>
    <w:link w:val="a9"/>
    <w:uiPriority w:val="99"/>
    <w:semiHidden/>
    <w:rsid w:val="00271A0B"/>
    <w:rPr>
      <w:rFonts w:ascii="Verdana" w:eastAsia="MS Mincho" w:hAnsi="Verdana" w:cs="Times New Roman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1A0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1A0B"/>
    <w:rPr>
      <w:rFonts w:ascii="Verdana" w:eastAsia="MS Mincho" w:hAnsi="Verdana" w:cs="Times New Roman"/>
      <w:b/>
      <w:bCs/>
      <w:sz w:val="20"/>
      <w:szCs w:val="20"/>
      <w:lang w:val="en-US" w:eastAsia="ru-RU"/>
    </w:rPr>
  </w:style>
  <w:style w:type="character" w:customStyle="1" w:styleId="blk">
    <w:name w:val="blk"/>
    <w:basedOn w:val="a0"/>
    <w:rsid w:val="002C79D3"/>
  </w:style>
  <w:style w:type="character" w:customStyle="1" w:styleId="hl">
    <w:name w:val="hl"/>
    <w:basedOn w:val="a0"/>
    <w:rsid w:val="002C79D3"/>
  </w:style>
  <w:style w:type="character" w:customStyle="1" w:styleId="nobr">
    <w:name w:val="nobr"/>
    <w:basedOn w:val="a0"/>
    <w:rsid w:val="002C79D3"/>
  </w:style>
  <w:style w:type="paragraph" w:styleId="ad">
    <w:name w:val="header"/>
    <w:basedOn w:val="a"/>
    <w:link w:val="ae"/>
    <w:uiPriority w:val="99"/>
    <w:unhideWhenUsed/>
    <w:rsid w:val="003C1A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1A7E"/>
    <w:rPr>
      <w:rFonts w:ascii="Verdana" w:eastAsia="MS Mincho" w:hAnsi="Verdana" w:cs="Times New Roman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3C1A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1A7E"/>
    <w:rPr>
      <w:rFonts w:ascii="Verdana" w:eastAsia="MS Mincho" w:hAnsi="Verdana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5595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63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45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6305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5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78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71438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8030</Characters>
  <Application>Microsoft Office Word</Application>
  <DocSecurity>0</DocSecurity>
  <Lines>133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2020-03-24T16:30:00Z</dcterms:created>
  <dcterms:modified xsi:type="dcterms:W3CDTF">2020-03-25T08:01:00Z</dcterms:modified>
</cp:coreProperties>
</file>